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1.</w:t>
      </w:r>
      <w:r>
        <w:rPr>
          <w:rFonts w:cs="Times New Roman" w:ascii="Times New Roman" w:hAnsi="Times New Roman"/>
          <w:b/>
          <w:sz w:val="24"/>
          <w:szCs w:val="24"/>
        </w:rPr>
        <w:t>1</w:t>
      </w:r>
    </w:p>
    <w:p>
      <w:pPr>
        <w:pStyle w:val="Normal"/>
        <w:bidi w:val="0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bidi w:val="0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38.02.06 Финансы</w:t>
      </w:r>
    </w:p>
    <w:p>
      <w:pPr>
        <w:pStyle w:val="Normal"/>
        <w:bidi w:val="0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351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1"/>
      </w:tblGrid>
      <w:tr>
        <w:trPr/>
        <w:tc>
          <w:tcPr>
            <w:tcW w:w="5351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351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bidi w:val="0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РАБОЧАЯ ПРОГРАММА профессионального модуля</w:t>
      </w:r>
    </w:p>
    <w:p>
      <w:pPr>
        <w:pStyle w:val="Normal"/>
        <w:shd w:fill="FFFFFF" w:val="clear"/>
        <w:bidi w:val="0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 xml:space="preserve">ПМ 01. </w:t>
      </w:r>
      <w:r>
        <w:rPr>
          <w:rFonts w:eastAsia="Times New Roman" w:cs="Times New Roman" w:ascii="Times New Roman" w:hAnsi="Times New Roman"/>
          <w:b w:val="false"/>
          <w:bCs w:val="false"/>
          <w:caps/>
          <w:spacing w:val="-2"/>
          <w:sz w:val="24"/>
          <w:szCs w:val="24"/>
          <w:lang w:val="ru-RU" w:bidi="en-US"/>
        </w:rPr>
        <w:t>Финансово-экономическое планирование в секторе государственного и муниципального управления и организация исполнения бюджетов системы РФ</w:t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hd w:fill="FFFFFF" w:val="clear"/>
        <w:bidi w:val="0"/>
        <w:spacing w:lineRule="auto" w:line="360" w:before="0" w:after="0"/>
        <w:ind w:left="1670" w:right="0" w:hanging="1118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lineRule="auto" w:line="360" w:before="0" w:after="0"/>
        <w:ind w:left="0" w:right="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/>
      </w:pPr>
      <w:r>
        <w:rPr/>
        <w:t>Воскресенск.</w:t>
      </w:r>
      <w:r>
        <w:rPr/>
        <w:t xml:space="preserve"> 20</w:t>
      </w:r>
      <w:r>
        <w:rPr/>
        <w:t>21</w:t>
      </w:r>
      <w:r>
        <w:rPr/>
        <w:t xml:space="preserve"> г.</w:t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/>
      </w:pPr>
      <w:r>
        <w:rPr/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/>
      </w:pPr>
      <w:r>
        <w:rPr/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/>
      </w:pPr>
      <w:r>
        <w:rPr/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/>
      </w:pPr>
      <w:r>
        <w:rPr/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/>
      </w:pPr>
      <w:r>
        <w:rPr/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4076"/>
      </w:tblGrid>
      <w:tr>
        <w:trPr/>
        <w:tc>
          <w:tcPr>
            <w:tcW w:w="5778" w:type="dxa"/>
            <w:tcBorders/>
          </w:tcPr>
          <w:p>
            <w:pPr>
              <w:pStyle w:val="Normal"/>
              <w:widowControl w:val="false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РАССМОТРЕНО</w:t>
            </w:r>
          </w:p>
          <w:p>
            <w:pPr>
              <w:pStyle w:val="Normal"/>
              <w:widowControl w:val="false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заседании ПЦК экономических </w:t>
            </w:r>
          </w:p>
          <w:p>
            <w:pPr>
              <w:pStyle w:val="Normal"/>
              <w:widowControl w:val="false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дисциплин</w:t>
            </w:r>
          </w:p>
          <w:p>
            <w:pPr>
              <w:pStyle w:val="Normal"/>
              <w:widowControl w:val="false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Протокол №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autoSpaceDE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августа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 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Портная И.М.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/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076" w:type="dxa"/>
            <w:tcBorders/>
          </w:tcPr>
          <w:p>
            <w:pPr>
              <w:pStyle w:val="Normal"/>
              <w:widowControl w:val="false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widowControl w:val="false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autoSpaceDE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название организации)</w:t>
            </w:r>
          </w:p>
          <w:p>
            <w:pPr>
              <w:pStyle w:val="Normal"/>
              <w:widowControl w:val="false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 ____________ 20__ г.</w:t>
            </w:r>
          </w:p>
          <w:p>
            <w:pPr>
              <w:pStyle w:val="Normal"/>
              <w:widowControl w:val="false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____________/____________/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  <w:highlight w:val="red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(Работодатель)</w:t>
            </w:r>
          </w:p>
        </w:tc>
      </w:tr>
    </w:tbl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3840" w:leader="none"/>
        </w:tabs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</w:rPr>
        <w:t xml:space="preserve">Программа профессионального модуля </w:t>
      </w:r>
      <w:r>
        <w:rPr>
          <w:rFonts w:cs="Times New Roman" w:ascii="Times New Roman" w:hAnsi="Times New Roman"/>
          <w:sz w:val="24"/>
          <w:szCs w:val="28"/>
        </w:rPr>
        <w:t xml:space="preserve">ПМ 01 </w:t>
      </w:r>
      <w:r>
        <w:rPr>
          <w:rFonts w:eastAsia="Times New Roman" w:cs="Times New Roman" w:ascii="Times New Roman" w:hAnsi="Times New Roman"/>
          <w:b w:val="false"/>
          <w:bCs w:val="false"/>
          <w:spacing w:val="-2"/>
          <w:sz w:val="24"/>
          <w:szCs w:val="24"/>
          <w:lang w:val="ru-RU" w:bidi="en-US"/>
        </w:rPr>
        <w:t>Финансово-экономическое планирование в секторе государственного и муниципального управления и организация исполнения бюджетов системы РФ</w:t>
      </w: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cs="Times New Roman" w:ascii="Times New Roman" w:hAnsi="Times New Roman"/>
          <w:sz w:val="24"/>
          <w:szCs w:val="28"/>
        </w:rPr>
        <w:t>38.02.06 Финансы</w:t>
      </w:r>
      <w:r>
        <w:rPr>
          <w:rFonts w:cs="Times New Roman" w:ascii="Times New Roman" w:hAnsi="Times New Roman"/>
          <w:sz w:val="24"/>
          <w:szCs w:val="28"/>
        </w:rPr>
        <w:t xml:space="preserve">, </w:t>
      </w:r>
      <w:r>
        <w:rPr>
          <w:rFonts w:cs="Times New Roman"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>
        <w:rPr>
          <w:rFonts w:cs="Times New Roman" w:ascii="Times New Roman" w:hAnsi="Times New Roman"/>
          <w:bCs/>
          <w:sz w:val="24"/>
          <w:szCs w:val="28"/>
        </w:rPr>
        <w:t>05.02.</w:t>
      </w:r>
      <w:r>
        <w:rPr>
          <w:rFonts w:cs="Times New Roman" w:ascii="Times New Roman" w:hAnsi="Times New Roman"/>
          <w:bCs/>
          <w:sz w:val="24"/>
          <w:szCs w:val="28"/>
        </w:rPr>
        <w:t xml:space="preserve"> 20</w:t>
      </w:r>
      <w:r>
        <w:rPr>
          <w:rFonts w:cs="Times New Roman" w:ascii="Times New Roman" w:hAnsi="Times New Roman"/>
          <w:bCs/>
          <w:sz w:val="24"/>
          <w:szCs w:val="28"/>
        </w:rPr>
        <w:t>18</w:t>
      </w:r>
      <w:r>
        <w:rPr>
          <w:rFonts w:cs="Times New Roman" w:ascii="Times New Roman" w:hAnsi="Times New Roman"/>
          <w:bCs/>
          <w:sz w:val="24"/>
          <w:szCs w:val="28"/>
        </w:rPr>
        <w:t xml:space="preserve"> года № </w:t>
      </w:r>
      <w:r>
        <w:rPr>
          <w:rFonts w:cs="Times New Roman" w:ascii="Times New Roman" w:hAnsi="Times New Roman"/>
          <w:bCs/>
          <w:sz w:val="24"/>
          <w:szCs w:val="28"/>
        </w:rPr>
        <w:t>65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Организация-разработчик: </w:t>
      </w:r>
      <w:r>
        <w:rPr>
          <w:rFonts w:cs="Times New Roman" w:ascii="Times New Roman" w:hAnsi="Times New Roman"/>
          <w:sz w:val="24"/>
          <w:szCs w:val="28"/>
          <w:lang w:eastAsia="en-US"/>
        </w:rPr>
        <w:t>ГБПОУ МО «Воскресенский колледж»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Разработчик: </w:t>
      </w:r>
      <w:r>
        <w:rPr>
          <w:rFonts w:cs="Times New Roman" w:ascii="Times New Roman" w:hAnsi="Times New Roman"/>
          <w:sz w:val="24"/>
          <w:szCs w:val="28"/>
          <w:lang w:eastAsia="en-US"/>
        </w:rPr>
        <w:t>Кондакова Т.А. - преподаватель спецдисциплин;</w:t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en-US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Петрова Е.А.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. - преподаватель спецдисциплин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360"/>
                <w:tab w:val="left" w:pos="284" w:leader="none"/>
              </w:tabs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ПРОФЕССИОНАЛЬНОГО МОДУЛЯ</w:t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360"/>
                <w:tab w:val="left" w:pos="284" w:leader="none"/>
              </w:tabs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360"/>
                <w:tab w:val="left" w:pos="284" w:leader="none"/>
              </w:tabs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napToGrid w:val="false"/>
              <w:ind w:left="644" w:right="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  <w:p>
            <w:pPr>
              <w:pStyle w:val="Normal"/>
              <w:bidi w:val="0"/>
              <w:snapToGrid w:val="false"/>
              <w:ind w:left="644" w:right="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snapToGrid w:val="false"/>
              <w:ind w:left="644" w:right="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>
            <w:pPr>
              <w:pStyle w:val="Normal"/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ОБЩАЯ ХАРАКТЕРИСТИКА  РАБОЧЕЙ ПРОГРАММЫ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ПРОФЕССИОНАЛЬНОГО МОДУЛЯ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ПМ 01</w:t>
      </w:r>
      <w:r>
        <w:rPr>
          <w:rFonts w:cs="Times New Roman" w:ascii="Times New Roman" w:hAnsi="Times New Roman"/>
          <w:b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b/>
          <w:spacing w:val="-2"/>
          <w:sz w:val="24"/>
          <w:szCs w:val="24"/>
          <w:lang w:val="ru-RU" w:bidi="en-US"/>
        </w:rPr>
        <w:t>Финансово-экономическое планирование в секторе государственного и муниципального управления и организация исполнения бюджетов системы РФ</w:t>
      </w:r>
      <w:r>
        <w:rPr>
          <w:rFonts w:cs="Times New Roman" w:ascii="Times New Roman" w:hAnsi="Times New Roman"/>
          <w:b/>
          <w:sz w:val="24"/>
          <w:szCs w:val="24"/>
        </w:rPr>
        <w:t>»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1.1. </w:t>
      </w:r>
      <w:bookmarkStart w:id="0" w:name="_Hlk511590080"/>
      <w:r>
        <w:rPr>
          <w:rFonts w:cs="Times New Roman"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0"/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результате изучения профессионального модуля обучающийся должен освоить основной вид деятельности </w:t>
      </w:r>
      <w:r>
        <w:rPr>
          <w:rFonts w:cs="Times New Roman" w:ascii="Times New Roman" w:hAnsi="Times New Roman"/>
          <w:sz w:val="24"/>
          <w:szCs w:val="24"/>
        </w:rPr>
        <w:t xml:space="preserve">ПМ 01 </w:t>
      </w:r>
      <w:r>
        <w:rPr>
          <w:rFonts w:eastAsia="Times New Roman" w:cs="Times New Roman" w:ascii="Times New Roman" w:hAnsi="Times New Roman"/>
          <w:b w:val="false"/>
          <w:bCs w:val="false"/>
          <w:spacing w:val="-2"/>
          <w:sz w:val="24"/>
          <w:szCs w:val="24"/>
          <w:lang w:val="ru-RU" w:bidi="en-US"/>
        </w:rPr>
        <w:t>Финансово-экономическое планирование в секторе государственного и муниципального управления и организация исполнения бюджетов системы РФ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1.1.1. Перечень общих компетенций</w:t>
      </w:r>
    </w:p>
    <w:tbl>
      <w:tblPr>
        <w:tblW w:w="958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352"/>
      </w:tblGrid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sz w:val="24"/>
                <w:szCs w:val="24"/>
                <w:lang w:val="ru-RU" w:eastAsia="ru-RU"/>
              </w:rPr>
              <w:t>Наименование общих компетенций</w:t>
            </w:r>
          </w:p>
        </w:tc>
      </w:tr>
      <w:tr>
        <w:trPr>
          <w:trHeight w:val="327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ОК 1.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00" w:right="0" w:hanging="0"/>
              <w:jc w:val="both"/>
              <w:rPr/>
            </w:pPr>
            <w:r>
              <w:rPr>
                <w:rStyle w:val="Style12"/>
                <w:rFonts w:eastAsia="Times New Roman" w:cs="Times New Roman" w:ascii="Times New Roman" w:hAnsi="Times New Roman"/>
                <w:b w:val="false"/>
                <w:bCs w:val="false"/>
                <w:i w:val="false"/>
                <w:sz w:val="24"/>
                <w:szCs w:val="24"/>
                <w:lang w:val="ru-RU"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eastAsia="Times New Roman"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 xml:space="preserve">ОК </w:t>
            </w:r>
            <w:r>
              <w:rPr>
                <w:rStyle w:val="Style12"/>
                <w:rFonts w:eastAsia="Times New Roman"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both"/>
              <w:rPr/>
            </w:pPr>
            <w:r>
              <w:rPr>
                <w:rStyle w:val="Style12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 w:eastAsia="ru-RU"/>
              </w:rPr>
              <w:t>Осуществлять поиск, анализ и интерпретацию информации, необходимой для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both"/>
              <w:rPr/>
            </w:pPr>
            <w:r>
              <w:rPr>
                <w:rStyle w:val="Style12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 w:eastAsia="ru-RU"/>
              </w:rPr>
              <w:t>выполнения задач профессиональной деятельности</w:t>
            </w:r>
          </w:p>
        </w:tc>
      </w:tr>
      <w:tr>
        <w:trPr/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 xml:space="preserve">ОК </w:t>
            </w: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8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>
        <w:trPr/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 xml:space="preserve">ОК </w:t>
            </w: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8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45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>
        <w:trPr/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 xml:space="preserve">ОК </w:t>
            </w: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8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>
        <w:trPr/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 xml:space="preserve">ОК </w:t>
            </w: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8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>
        <w:trPr/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 xml:space="preserve">ОК </w:t>
            </w: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8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>
        <w:trPr/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 xml:space="preserve">ОК </w:t>
            </w: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>
        <w:trPr/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 xml:space="preserve">ОК </w:t>
            </w: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8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>
        <w:trPr/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 xml:space="preserve">ЛР </w:t>
            </w: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firstLine="3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>
        <w:trPr/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 xml:space="preserve">ЛР </w:t>
            </w: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8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>
        <w:trPr/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 xml:space="preserve">ЛР </w:t>
            </w: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8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>
        <w:trPr/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 xml:space="preserve">ЛР </w:t>
            </w: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1</w:t>
            </w: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5</w:t>
            </w: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firstLine="3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Готовый к профессиональной конкуренции и конструктивной реакции на критику.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 xml:space="preserve">ЛР </w:t>
            </w: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1</w:t>
            </w: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6</w:t>
            </w: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firstLine="3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>
        <w:trPr/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 xml:space="preserve">ЛР </w:t>
            </w: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1</w:t>
            </w: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7</w:t>
            </w: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>
        <w:trPr/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 xml:space="preserve">ЛР </w:t>
            </w:r>
            <w:r>
              <w:rPr>
                <w:rStyle w:val="Style12"/>
                <w:rFonts w:cs="Times New Roman" w:ascii="Times New Roman" w:hAnsi="Times New Roman"/>
                <w:b/>
                <w:i w:val="false"/>
                <w:sz w:val="24"/>
                <w:szCs w:val="24"/>
                <w:lang w:val="ru-RU" w:eastAsia="ru-RU"/>
              </w:rPr>
              <w:t>21.</w:t>
            </w:r>
          </w:p>
        </w:tc>
        <w:tc>
          <w:tcPr>
            <w:tcW w:w="8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2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>
      <w:pPr>
        <w:pStyle w:val="2"/>
        <w:bidi w:val="0"/>
        <w:spacing w:before="0" w:after="0"/>
        <w:ind w:left="0" w:right="0" w:firstLine="709"/>
        <w:jc w:val="both"/>
        <w:rPr>
          <w:rStyle w:val="Style12"/>
          <w:rFonts w:ascii="Times New Roman" w:hAnsi="Times New Roman" w:cs="Times New Roman"/>
          <w:b/>
          <w:b/>
          <w:bCs/>
          <w:iCs/>
          <w:sz w:val="24"/>
          <w:szCs w:val="24"/>
          <w:lang w:val="ru-RU" w:eastAsia="ru-RU"/>
        </w:rPr>
      </w:pPr>
      <w:r>
        <w:rPr/>
      </w:r>
    </w:p>
    <w:p>
      <w:pPr>
        <w:pStyle w:val="2"/>
        <w:bidi w:val="0"/>
        <w:spacing w:before="0" w:after="0"/>
        <w:ind w:left="0" w:right="0" w:firstLine="709"/>
        <w:jc w:val="both"/>
        <w:rPr/>
      </w:pPr>
      <w:r>
        <w:rPr>
          <w:rStyle w:val="Style12"/>
          <w:rFonts w:cs="Times New Roman" w:ascii="Times New Roman" w:hAnsi="Times New Roman"/>
          <w:b/>
          <w:sz w:val="24"/>
          <w:szCs w:val="24"/>
        </w:rPr>
        <w:t>1.1</w:t>
      </w:r>
      <w:r>
        <w:rPr/>
        <w:t>.</w:t>
      </w:r>
      <w:r>
        <w:rPr/>
        <w:t>2</w:t>
      </w:r>
      <w:r>
        <w:rPr/>
        <w:t xml:space="preserve"> Перечень профессиональных компетенций </w:t>
      </w:r>
    </w:p>
    <w:tbl>
      <w:tblPr>
        <w:tblW w:w="958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8377"/>
      </w:tblGrid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sz w:val="24"/>
                <w:szCs w:val="24"/>
                <w:lang w:val="ru-RU" w:eastAsia="ru-RU"/>
              </w:rPr>
              <w:t>Наименование видов деятельности и профессиональных компетенций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ВД 1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/>
            </w:pPr>
            <w:r>
              <w:rPr>
                <w:rStyle w:val="Style12"/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 w:eastAsia="ru-RU"/>
              </w:rP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ПК 1.1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1880" w:leader="none"/>
              </w:tabs>
              <w:bidi w:val="0"/>
              <w:snapToGrid w:val="false"/>
              <w:spacing w:lineRule="auto" w:line="228" w:before="0" w:after="0"/>
              <w:ind w:left="0" w:right="240" w:hanging="0"/>
              <w:jc w:val="both"/>
              <w:rPr/>
            </w:pPr>
            <w:r>
              <w:rPr>
                <w:rStyle w:val="Style12"/>
                <w:rFonts w:eastAsia="Times New Roman" w:cs="Times New Roman" w:ascii="Times New Roman" w:hAnsi="Times New Roman"/>
                <w:b w:val="false"/>
                <w:bCs w:val="false"/>
                <w:i w:val="false"/>
                <w:sz w:val="24"/>
                <w:szCs w:val="24"/>
                <w:lang w:val="ru-RU" w:eastAsia="ru-RU"/>
              </w:rPr>
              <w:t>Рассчитывать показатели проектов бюджетов бюджетной системы Российской Федерации</w:t>
            </w:r>
          </w:p>
        </w:tc>
      </w:tr>
      <w:tr>
        <w:trPr/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ПК 1.</w:t>
            </w: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1880" w:leader="none"/>
              </w:tabs>
              <w:bidi w:val="0"/>
              <w:snapToGrid w:val="false"/>
              <w:spacing w:lineRule="auto" w:line="228" w:before="0" w:after="0"/>
              <w:ind w:left="0" w:right="24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Обеспечивать исполнение бюджетов бюджетной системы Российской Федерации</w:t>
            </w:r>
          </w:p>
        </w:tc>
      </w:tr>
      <w:tr>
        <w:trPr/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ПК 1.</w:t>
            </w: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1880" w:leader="none"/>
              </w:tabs>
              <w:bidi w:val="0"/>
              <w:snapToGrid w:val="false"/>
              <w:spacing w:lineRule="auto" w:line="228" w:before="0" w:after="0"/>
              <w:ind w:left="0" w:right="24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Осуществлять контроль за совершением операций со средствами бюджетов бюджетной системы Российской Федерации</w:t>
            </w:r>
          </w:p>
        </w:tc>
      </w:tr>
      <w:tr>
        <w:trPr/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ПК 1.</w:t>
            </w: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1880" w:leader="none"/>
              </w:tabs>
              <w:bidi w:val="0"/>
              <w:snapToGrid w:val="false"/>
              <w:spacing w:lineRule="auto" w:line="228" w:before="0" w:after="0"/>
              <w:ind w:left="0" w:right="24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Составлять плановые документы государственных и муниципальных учреждений и обоснования к ним</w:t>
            </w:r>
          </w:p>
        </w:tc>
      </w:tr>
      <w:tr>
        <w:trPr/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bidi w:val="0"/>
              <w:spacing w:before="0" w:after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ПК 1.</w:t>
            </w:r>
            <w:r>
              <w:rPr>
                <w:rStyle w:val="Style12"/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1880" w:leader="none"/>
              </w:tabs>
              <w:bidi w:val="0"/>
              <w:snapToGrid w:val="false"/>
              <w:spacing w:lineRule="auto" w:line="228" w:before="0" w:after="0"/>
              <w:ind w:left="0" w:right="24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Обеспечивать осуществление закупок для государственных и муниципальных нужд</w:t>
            </w:r>
          </w:p>
        </w:tc>
      </w:tr>
    </w:tbl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Style w:val="Style12"/>
          <w:rFonts w:ascii="Times New Roman" w:hAnsi="Times New Roman" w:cs="Times New Roman"/>
          <w:b/>
          <w:b/>
          <w:bCs/>
          <w:i w:val="false"/>
          <w:i w:val="false"/>
          <w:sz w:val="24"/>
          <w:szCs w:val="24"/>
          <w:lang w:val="ru-RU" w:eastAsia="ru-RU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bCs/>
          <w:sz w:val="24"/>
          <w:szCs w:val="24"/>
        </w:rPr>
        <w:t>1.1.3. В результате освоения профессионального модуля обучающийся должен</w:t>
      </w:r>
      <w:r>
        <w:rPr>
          <w:rStyle w:val="Style13"/>
          <w:rStyle w:val="Style14"/>
          <w:rFonts w:cs="Times New Roman" w:ascii="Times New Roman" w:hAnsi="Times New Roman"/>
          <w:bCs/>
          <w:sz w:val="24"/>
          <w:szCs w:val="24"/>
          <w:highlight w:val="yellow"/>
        </w:rPr>
        <w:footnoteReference w:id="2"/>
      </w:r>
      <w:r>
        <w:rPr>
          <w:rFonts w:cs="Times New Roman" w:ascii="Times New Roman" w:hAnsi="Times New Roman"/>
          <w:bCs/>
          <w:sz w:val="24"/>
          <w:szCs w:val="24"/>
        </w:rPr>
        <w:t>:</w:t>
      </w:r>
    </w:p>
    <w:tbl>
      <w:tblPr>
        <w:tblW w:w="947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6672"/>
      </w:tblGrid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360"/>
                <w:tab w:val="left" w:pos="1120" w:leader="none"/>
                <w:tab w:val="left" w:pos="1296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в определении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360"/>
                <w:tab w:val="left" w:pos="1120" w:leader="none"/>
                <w:tab w:val="left" w:pos="1296" w:leader="none"/>
              </w:tabs>
              <w:bidi w:val="0"/>
              <w:spacing w:lineRule="auto" w:line="240" w:before="0" w:after="0"/>
              <w:ind w:left="0" w:right="0" w:firstLine="851"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в организации исполнения бюджетов бюджетной системы Российской Федерации;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360"/>
                <w:tab w:val="left" w:pos="1120" w:leader="none"/>
                <w:tab w:val="left" w:pos="1296" w:leader="none"/>
              </w:tabs>
              <w:bidi w:val="0"/>
              <w:spacing w:lineRule="auto" w:line="240" w:before="0" w:after="0"/>
              <w:ind w:left="0" w:right="0" w:firstLine="851"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в осуществлении контроля за своевременным совершением операций со средствами бюджетов бюджетной системы Российской Федерации, их целевым и эффективным использованием;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360"/>
                <w:tab w:val="left" w:pos="1120" w:leader="none"/>
                <w:tab w:val="left" w:pos="1296" w:leader="none"/>
              </w:tabs>
              <w:bidi w:val="0"/>
              <w:spacing w:lineRule="auto" w:line="240" w:before="0" w:after="0"/>
              <w:ind w:left="0" w:right="0" w:firstLine="851"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в планировании и обеспечении закупок для государственных и муниципальных нужд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142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360"/>
                <w:tab w:val="left" w:pos="3576" w:leader="none"/>
              </w:tabs>
              <w:bidi w:val="0"/>
              <w:spacing w:lineRule="auto" w:line="240" w:before="0" w:after="0"/>
              <w:ind w:left="2280" w:right="120" w:hanging="0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- использовать бюджетное законодательство, подзаконные нормативные правовые акты в своей профессиональной деятельности;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проводить мониторинг исполнения бюджетов бюджетной системы Российской Федерации, бюджетных смет и планов бюджетных и автономных учреждений;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применять бюджетную классификацию Российской Федерации в профессиональной деятельности;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составлять сводные перечни главных распорядителей (распорядителей) и получателей бюджетных средств, главных администраторов и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администраторов доходов бюджета и источников финансирования дефицита бюджета;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формировать реестры расходных обязательств муниципального образования;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проводить мониторинг целевых программ, финансируемых из бюджетов бюджетной системы Российской Федерации;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определять дефицит бюджета и источники его финансирования;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составлять сводную бюджетную роспись;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проводить проверку платежных документов получателя бюджетных средств, представленных для проведения кассовых выплат;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рассчитывать основные показатели деятельности бюджетных и автономных учреждений;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исчислять расходы на оплату труда работников государственных и муниципальных учреждений;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использовать утвержденные методики определения расходов на содержание бюджетных и автономных учреждений;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составлять бюджетные сметы казенных учреждений;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составлять планы финансово-хозяйственной деятельности бюджетных и автономных учреждений;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производить расчеты потребностей для осуществления закупок для государственных и муниципальных нужд;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обобщать и анализировать информацию о ценах на товары, работы, услуги в сфере закупок;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описывать объект закупки и обосновывать начальную (максимальную) цену закупки;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осуществлять мониторинг поставщиков (подрядчиков, исполнителей) в сфере закупок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142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360"/>
                <w:tab w:val="left" w:pos="3576" w:leader="none"/>
              </w:tabs>
              <w:bidi w:val="0"/>
              <w:spacing w:lineRule="auto" w:line="240" w:before="0" w:after="0"/>
              <w:ind w:left="2280" w:right="120" w:hanging="0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зконодательные и иные нормативные правовые акты, регулирующие деятельность органов государственной власти и органов местного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самоуправления по вопросам организации бюджетного процесса,межбюджетных отношений, финансово-экономического планирования;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структуру бюджетной системы Российской Федерации, принципы ее построения;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бюджетные полномочия Российской Федерации, субъектов Российской Федерации и муниципальных образований;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понятие бюджетной классификации Российской Федерации и порядок ее применения;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порядок формирования доходов и расходов бюджетов бюджетной системы Российской Федерации и основы их разграничения между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звеньями бюджетной системы;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порядок определения дефицита бюджетов бюджетной системы Российской Федерации и источников его финансирования;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особенности правового положения казенных, бюджетных и автономных учреждений;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участников бюджетного процесса в Российской Федерации и их полномочия;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порядок составления, рассмотрения и утверждения бюджетов бюджетной системы Российской Федерации;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основы исполнения бюджетов бюджетной системы Российской Федерации;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порядок составления и ведения сводной бюджетной росписи;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процедуры исполнения бюджетов бюджетной системы Российской Федерации по доходам и расходам;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порядок кассового обслуживания исполнения бюджетов бюджетной системы Российской Федерации;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методику расчета основных показателей деятельности государственных и муниципальных учреждений;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порядок установления и применения систем оплаты труда работников государственных и муниципальных учреждений;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методику определения расходов на оплату труда и других затрат на содержание учреждений;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порядок составления, утверждения и ведения бюджетных смет казенных учреждений;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порядок составления, утверждения и ведения плана финансово-хозяйственной деятельности бюджетных и автономных учреждений; особенности составления закупочной документации;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360"/>
                <w:tab w:val="left" w:pos="2572" w:leader="none"/>
              </w:tabs>
              <w:bidi w:val="0"/>
              <w:spacing w:lineRule="auto" w:line="240" w:before="0" w:after="0"/>
              <w:ind w:left="1276" w:right="120" w:hanging="567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обоснование начальных (максимальных) цен контракта и порядок организации проведения закупок</w:t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bookmarkStart w:id="1" w:name="_Hlk511591667"/>
      <w:bookmarkStart w:id="2" w:name="_Hlk511591667"/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Всего часов   284</w:t>
      </w:r>
    </w:p>
    <w:p>
      <w:pPr>
        <w:pStyle w:val="Normal"/>
        <w:bidi w:val="0"/>
        <w:spacing w:before="0" w:after="0"/>
        <w:ind w:left="0" w:right="0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том числе в форме практической подготовки  1</w:t>
      </w:r>
      <w:r>
        <w:rPr>
          <w:rFonts w:cs="Times New Roman" w:ascii="Times New Roman" w:hAnsi="Times New Roman"/>
          <w:sz w:val="24"/>
          <w:szCs w:val="24"/>
        </w:rPr>
        <w:t>08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них на освоение МДК  176</w:t>
      </w:r>
    </w:p>
    <w:p>
      <w:pPr>
        <w:pStyle w:val="Normal"/>
        <w:bidi w:val="0"/>
        <w:spacing w:before="0" w:after="0"/>
        <w:ind w:left="0" w:right="0" w:firstLine="708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в том числе самостоятельная работ</w:t>
      </w:r>
      <w:r>
        <w:rPr>
          <w:rFonts w:cs="Times New Roman" w:ascii="Times New Roman" w:hAnsi="Times New Roman"/>
          <w:i/>
          <w:sz w:val="24"/>
          <w:szCs w:val="24"/>
        </w:rPr>
        <w:t xml:space="preserve"> 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10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практики, в том числе учебная   36</w:t>
      </w:r>
    </w:p>
    <w:p>
      <w:pPr>
        <w:pStyle w:val="Normal"/>
        <w:bidi w:val="0"/>
        <w:spacing w:before="0" w:after="0"/>
        <w:ind w:left="1416" w:right="0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производственная  72</w:t>
      </w:r>
    </w:p>
    <w:p>
      <w:pPr>
        <w:sectPr>
          <w:footerReference w:type="default" r:id="rId2"/>
          <w:footnotePr>
            <w:numFmt w:val="decimal"/>
          </w:footnotePr>
          <w:type w:val="nextPage"/>
          <w:pgSz w:w="11906" w:h="16838"/>
          <w:pgMar w:left="1418" w:right="851" w:header="0" w:top="1134" w:footer="709" w:bottom="992" w:gutter="0"/>
          <w:pgNumType w:fmt="decimal"/>
          <w:formProt w:val="false"/>
          <w:textDirection w:val="lrTb"/>
          <w:docGrid w:type="default" w:linePitch="360" w:charSpace="24576"/>
        </w:sectPr>
        <w:pStyle w:val="Normal"/>
        <w:bidi w:val="0"/>
        <w:jc w:val="left"/>
        <w:rPr/>
      </w:pPr>
      <w:bookmarkStart w:id="3" w:name="_Hlk511591667"/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Промежуточная аттестация </w:t>
      </w:r>
      <w:bookmarkEnd w:id="3"/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- 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экзамен по профессиональному модулю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2. Структура и содержание профессионального модуля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bidi w:val="0"/>
        <w:ind w:left="0" w:right="0" w:firstLine="851"/>
        <w:jc w:val="left"/>
        <w:rPr/>
      </w:pPr>
      <w:r>
        <w:rPr/>
        <w:t>2.1. Структура профессионального модуля</w:t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947"/>
        <w:gridCol w:w="1411"/>
        <w:gridCol w:w="535"/>
        <w:gridCol w:w="1088"/>
        <w:gridCol w:w="577"/>
        <w:gridCol w:w="26"/>
        <w:gridCol w:w="894"/>
        <w:gridCol w:w="233"/>
        <w:gridCol w:w="1220"/>
        <w:gridCol w:w="909"/>
        <w:gridCol w:w="1728"/>
        <w:gridCol w:w="971"/>
        <w:gridCol w:w="1401"/>
      </w:tblGrid>
      <w:tr>
        <w:trPr>
          <w:trHeight w:val="353" w:hRule="atLeast"/>
        </w:trPr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 профессионального модуля, ак. час.</w:t>
            </w:r>
          </w:p>
        </w:tc>
      </w:tr>
      <w:tr>
        <w:trPr>
          <w:trHeight w:val="353" w:hRule="atLeast"/>
        </w:trPr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В т.ч. в форме практ. подготовки</w:t>
            </w:r>
          </w:p>
        </w:tc>
        <w:tc>
          <w:tcPr>
            <w:tcW w:w="7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Самостоя-тельная работа</w:t>
            </w:r>
            <w:r>
              <w:rPr>
                <w:rStyle w:val="Style13"/>
                <w:rStyle w:val="Style14"/>
                <w:rFonts w:cs="Times New Roman" w:ascii="Times New Roman" w:hAnsi="Times New Roman"/>
                <w:i/>
                <w:highlight w:val="yellow"/>
              </w:rPr>
              <w:footnoteReference w:id="3"/>
            </w:r>
          </w:p>
        </w:tc>
      </w:tr>
      <w:tr>
        <w:trPr>
          <w:trHeight w:val="115" w:hRule="atLeast"/>
        </w:trPr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Обучение по МДК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Практики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  <w:p>
            <w:pPr>
              <w:pStyle w:val="Normal"/>
              <w:suppressAutoHyphens w:val="true"/>
              <w:bidi w:val="0"/>
              <w:spacing w:lineRule="auto" w:line="24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</w:t>
            </w:r>
          </w:p>
        </w:tc>
        <w:tc>
          <w:tcPr>
            <w:tcW w:w="26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Консуль-тации</w:t>
            </w:r>
            <w:r>
              <w:rPr>
                <w:rStyle w:val="Style13"/>
                <w:rStyle w:val="Style14"/>
                <w:rFonts w:cs="Times New Roman" w:ascii="Times New Roman" w:hAnsi="Times New Roman"/>
                <w:sz w:val="20"/>
                <w:szCs w:val="20"/>
                <w:highlight w:val="yellow"/>
              </w:rPr>
              <w:footnoteReference w:id="4"/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415" w:hRule="atLeast"/>
          <w:cantSplit w:val="true"/>
        </w:trPr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Промежут. аттест.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Лаборат. и практ. занятий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Курсовых работ (проектов)</w:t>
            </w:r>
            <w:r>
              <w:rPr>
                <w:rStyle w:val="Style13"/>
                <w:rStyle w:val="Style14"/>
                <w:rFonts w:cs="Times New Roman" w:ascii="Times New Roman" w:hAnsi="Times New Roman"/>
                <w:sz w:val="20"/>
                <w:szCs w:val="20"/>
                <w:highlight w:val="yellow"/>
              </w:rPr>
              <w:footnoteReference w:id="5"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Учебная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Производственная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6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12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1.1-ПК 1.3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1-6, 9-11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2,13,14,15,16,17,21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МДК 01.01 Основы организации и функционирования бюджетной системы РФ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Раздел 1. Осуществление расчетов показателей проектов бюджетов бюджетной системы Российской Федерации, обеспечение исполнения этих бюджетов и осуществление контроля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 совершением операций со средствами бюд- жетов.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10</w:t>
            </w:r>
            <w:r>
              <w:rPr>
                <w:rFonts w:cs="Times New Roman" w:ascii="Times New Roman" w:hAnsi="Times New Roman"/>
                <w:b/>
                <w:bCs/>
              </w:rPr>
              <w:t>6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10</w:t>
            </w:r>
            <w:r>
              <w:rPr>
                <w:rFonts w:cs="Times New Roman" w:ascii="Times New Roman" w:hAnsi="Times New Roman"/>
                <w:b/>
                <w:bCs/>
              </w:rPr>
              <w:t>6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58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58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14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28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</w:tr>
      <w:tr>
        <w:trPr>
          <w:trHeight w:val="314" w:hRule="atLeast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1.4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1-6, 9-11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2,13,14,15,16,17,21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МДК 01.02 Основы финансового планирования в государственных (муниципальных) </w:t>
            </w:r>
            <w:r>
              <w:rPr>
                <w:rFonts w:cs="Times New Roman" w:ascii="Times New Roman" w:hAnsi="Times New Roman"/>
              </w:rPr>
              <w:t>учреждениях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Раздел 2. </w:t>
            </w:r>
            <w:r>
              <w:rPr>
                <w:rFonts w:cs="Times New Roman" w:ascii="Times New Roman" w:hAnsi="Times New Roman"/>
              </w:rPr>
              <w:t>Составление бюджетной сметы казенных учреждений и планов финансово-хозяйственной деятельности бюджетных и автономных учреждений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106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106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68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</w:t>
            </w:r>
          </w:p>
        </w:tc>
        <w:tc>
          <w:tcPr>
            <w:tcW w:w="1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24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>
          <w:trHeight w:val="314" w:hRule="atLeast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1.5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1-6, 9-11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2,13,14,15,16,17,21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МДК 01.03 Финансово-экономический механизм государственных закупок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Раздел 3. Финансово-экономическое сопровождение осуществления государственных </w:t>
            </w:r>
            <w:r>
              <w:rPr>
                <w:rFonts w:cs="Times New Roman" w:ascii="Times New Roman" w:hAnsi="Times New Roman"/>
              </w:rPr>
              <w:t>и муниципальных закупок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7</w:t>
            </w: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7</w:t>
            </w: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40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40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1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10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20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ПК 1.1-1.5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ОК 1-6, 9-11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Лр 2,13,14,15,16,17,21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3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72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Промежуточная аттестация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3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Всего: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284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166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66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36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72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</w:tr>
    </w:tbl>
    <w:p>
      <w:pPr>
        <w:pStyle w:val="Normal"/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360" w:charSpace="24576"/>
        </w:sect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32"/>
        <w:bidi w:val="0"/>
        <w:jc w:val="left"/>
        <w:rPr/>
      </w:pPr>
      <w:r>
        <w:rPr/>
        <w:t>2.2. Тематический план и содержание профессионального модуля (ПМ)</w:t>
      </w:r>
    </w:p>
    <w:tbl>
      <w:tblPr>
        <w:tblW w:w="14713" w:type="dxa"/>
        <w:jc w:val="left"/>
        <w:tblInd w:w="1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9"/>
        <w:gridCol w:w="200"/>
        <w:gridCol w:w="10176"/>
        <w:gridCol w:w="1248"/>
      </w:tblGrid>
      <w:tr>
        <w:trPr/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Содержание учебного материала,</w:t>
            </w:r>
          </w:p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лабораторные работы и практические занятия, внеаудиторная (самостоятельная) работа обучающихся, курсовая работа (проект)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Объем часов</w:t>
            </w:r>
          </w:p>
        </w:tc>
      </w:tr>
      <w:tr>
        <w:trPr/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>
        <w:trPr/>
        <w:tc>
          <w:tcPr>
            <w:tcW w:w="1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spacing w:before="200" w:after="120"/>
              <w:rPr>
                <w:rFonts w:eastAsia="Arial Unicode MS"/>
              </w:rPr>
            </w:pPr>
            <w:r>
              <w:rPr>
                <w:rFonts w:eastAsia="Arial Unicode MS"/>
              </w:rPr>
              <w:t>Раздел 1. ПМ 01. Осуществление расчетов показателей проектов бюджетов бюджетной системы Российской Федерации, обеспечение исполнения этих бюджетов и осуществление контроля за совершением операций со средствами бюджетов.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spacing w:before="200" w:after="120"/>
              <w:rPr>
                <w:rFonts w:eastAsia="Arial Unicode MS"/>
              </w:rPr>
            </w:pPr>
            <w:r>
              <w:rPr>
                <w:rFonts w:eastAsia="Arial Unicode MS"/>
              </w:rPr>
              <w:t>106</w:t>
            </w:r>
          </w:p>
        </w:tc>
      </w:tr>
      <w:tr>
        <w:trPr/>
        <w:tc>
          <w:tcPr>
            <w:tcW w:w="1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МДК 01.01. Основы организации и функционирования бюджетной системы Российской Федерации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58</w:t>
            </w:r>
          </w:p>
        </w:tc>
      </w:tr>
      <w:tr>
        <w:trPr/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Тема 1.1. Понятие бюджета и бюджетной системы.</w:t>
            </w:r>
          </w:p>
        </w:tc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6019" w:leader="none"/>
              </w:tabs>
              <w:bidi w:val="0"/>
              <w:spacing w:lineRule="auto" w:line="240" w:before="0" w:after="120"/>
              <w:ind w:left="34" w:right="0" w:hanging="0"/>
              <w:jc w:val="left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</w:tr>
      <w:tr>
        <w:trPr/>
        <w:tc>
          <w:tcPr>
            <w:tcW w:w="3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left" w:pos="634" w:leader="none"/>
              </w:tabs>
              <w:bidi w:val="0"/>
              <w:spacing w:before="0" w:after="0"/>
              <w:ind w:left="317" w:right="0" w:hanging="283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Введение. 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360"/>
                <w:tab w:val="left" w:pos="1922" w:leader="none"/>
              </w:tabs>
              <w:bidi w:val="0"/>
              <w:spacing w:lineRule="auto" w:line="276" w:before="0" w:after="0"/>
              <w:ind w:left="1605" w:right="0" w:hanging="0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Понятие бюджета органов государственной власти (местного самоуправления). Бюджетные правоотношения. Законодательные и нормативные правовые акты, регулирующие бюджетные правоотношения в Российской Федерации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>
        <w:trPr/>
        <w:tc>
          <w:tcPr>
            <w:tcW w:w="3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bidi w:val="0"/>
              <w:spacing w:lineRule="auto" w:line="276" w:before="0" w:after="0"/>
              <w:ind w:left="317" w:right="0" w:hanging="283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Бюджетное устройство Российской Федерации: организация бюджетной системы, принципы ее построения. Понятие и основные принципы бюджетного федерализма. Значение федерального бюджета, бюджетов субъектов Российской Федерации и местных бюджетов. Понятие и роль консолидированных бюджетов. Понятие бюджетных полномочий. Бюджетные полномочия органов государственной власти (местного самоуправления).</w:t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 том числе практических занятий и лабораторных работ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>
        <w:trPr/>
        <w:tc>
          <w:tcPr>
            <w:tcW w:w="3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before="0" w:after="0"/>
              <w:jc w:val="left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Решение ситуационных задач по разграничению бюджетных полномочий между органами государственной власти Российской Федерацией, субъектов Российской Федерации и органами местного самоуправления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before="0" w:after="200"/>
              <w:jc w:val="left"/>
              <w:rPr/>
            </w:pPr>
            <w:r>
              <w:rPr>
                <w:rFonts w:eastAsia="Arial Unicode MS" w:ascii="Times New Roman" w:hAnsi="Times New Roman"/>
                <w:b/>
                <w:bCs/>
                <w:sz w:val="24"/>
                <w:szCs w:val="24"/>
              </w:rPr>
              <w:t>Тема 1.2. Формирование доходов и расходов бюджетов бюджетной системы Российской Федерации. Межбюджетные отношения.</w:t>
            </w:r>
          </w:p>
        </w:tc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before="0" w:after="120"/>
              <w:jc w:val="left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28</w:t>
            </w:r>
          </w:p>
        </w:tc>
      </w:tr>
      <w:tr>
        <w:trPr/>
        <w:tc>
          <w:tcPr>
            <w:tcW w:w="3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left" w:pos="634" w:leader="none"/>
              </w:tabs>
              <w:bidi w:val="0"/>
              <w:spacing w:before="0" w:after="0"/>
              <w:ind w:left="317" w:right="0" w:hanging="283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Общая характеристика доходов бюджетов. Состав и структура доходов бюджета: налоговые доходы, неналоговые доходы, безвозмездные поступления. Разграничение и распределение доходов между уровнями бюджетной системы Российской Федерации. Полномочия Российской Федерации, субъектов Российской Федерации и муниципальных образований по формированию доходов бюджетов соответствующего уровня.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>2</w:t>
            </w:r>
          </w:p>
        </w:tc>
      </w:tr>
      <w:tr>
        <w:trPr/>
        <w:tc>
          <w:tcPr>
            <w:tcW w:w="3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left" w:pos="634" w:leader="none"/>
              </w:tabs>
              <w:bidi w:val="0"/>
              <w:spacing w:before="0" w:after="0"/>
              <w:ind w:left="317" w:right="0" w:hanging="283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Формирование доходной части бюджетов. Методология планирования доходов в условиях среднесрочного планирования.</w:t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left" w:pos="634" w:leader="none"/>
              </w:tabs>
              <w:bidi w:val="0"/>
              <w:spacing w:before="0" w:after="0"/>
              <w:ind w:left="317" w:right="0" w:hanging="283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Общая характеристика расходов бюджетов. Расходные обязательства публично-правовых образований. Порядок разграничения расходных обязательств между публично-правовыми образованиями. Состав и структура расходов бюджетов. Программная форма расходов бюджета.</w:t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left" w:pos="634" w:leader="none"/>
              </w:tabs>
              <w:bidi w:val="0"/>
              <w:spacing w:before="0" w:after="0"/>
              <w:ind w:left="317" w:right="0" w:hanging="283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Состав бюджетных ассигнований: на оказание государственных (муниципальных) услуг (выполнение работ) и обеспечение выполнения функций казенных учреждений. Субсидии юридическим лицам. Государственное (муниципальное) задание, его содержание, значение и порядок его формирования. Закупки в секторе государственного (муниципального) управления.</w:t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left" w:pos="634" w:leader="none"/>
              </w:tabs>
              <w:bidi w:val="0"/>
              <w:spacing w:before="0" w:after="0"/>
              <w:ind w:left="317" w:right="0" w:hanging="283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Расчет субсидии на выполнение государственного (муниципального) задания на оказание государственными (муниципальными) учреждениями государственных (муниципальных) услуг и нормативных затрат на содержание имущества этих учреждений.</w:t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left" w:pos="634" w:leader="none"/>
              </w:tabs>
              <w:bidi w:val="0"/>
              <w:spacing w:before="0" w:after="0"/>
              <w:ind w:left="317" w:right="0" w:hanging="283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Определение расходной части бюджетов. Действующие и принимаемые расходные обязательства.</w:t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left" w:pos="634" w:leader="none"/>
              </w:tabs>
              <w:bidi w:val="0"/>
              <w:spacing w:before="0" w:after="0"/>
              <w:ind w:left="317" w:right="0" w:hanging="283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Сбалансированность бюджетов бюджетной системы Российской Федерации. Бюджетный дефицит, источники его покрытия. Поддержание сбалансированности федерального бюджета. Бюджетное правило.</w:t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left" w:pos="634" w:leader="none"/>
              </w:tabs>
              <w:bidi w:val="0"/>
              <w:spacing w:before="0" w:after="0"/>
              <w:ind w:left="317" w:right="0" w:hanging="283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Организация межбюджетных отношения в Российской Федерации. Формы и условия предоставления межбюджетных трансфертов из бюджетов бюджетной системы Российской Федерации. Финансовая помощь бюджетам других уровней: выравнивание бюджетной обеспеченности бюджетов нижестоящих территориальных образований, софинансирование расходов бюджетов. Система бюджетных компенсаций.</w:t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left" w:pos="634" w:leader="none"/>
              </w:tabs>
              <w:bidi w:val="0"/>
              <w:spacing w:lineRule="auto" w:line="276" w:before="0" w:after="0"/>
              <w:ind w:left="317" w:right="0" w:hanging="283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Состав доходов и расходов бюджетов государственных внебюджетных фондов. </w:t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6019" w:leader="none"/>
              </w:tabs>
              <w:bidi w:val="0"/>
              <w:spacing w:before="0" w:after="120"/>
              <w:ind w:left="34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</w:p>
        </w:tc>
      </w:tr>
      <w:tr>
        <w:trPr/>
        <w:tc>
          <w:tcPr>
            <w:tcW w:w="3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bidi w:val="0"/>
              <w:spacing w:before="0" w:after="0"/>
              <w:ind w:left="317" w:right="0" w:hanging="283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Расчет и анализ состава и структуры доходов бюджетов бюджетной системы Российской Федерации по источникам.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>
        <w:trPr/>
        <w:tc>
          <w:tcPr>
            <w:tcW w:w="3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bidi w:val="0"/>
              <w:spacing w:before="0" w:after="0"/>
              <w:ind w:left="317" w:right="0" w:hanging="283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Расчет и анализ состава и структуры расходов бюджетов бюджетной системы Российской Федерации по разделам, подразделам, программам и подпрограммам.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>
        <w:trPr/>
        <w:tc>
          <w:tcPr>
            <w:tcW w:w="3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bidi w:val="0"/>
              <w:spacing w:before="0" w:after="0"/>
              <w:ind w:left="317" w:right="0" w:hanging="283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Определение размеров дотаций на выравнивание бюджетной обеспеченности муниципальным образованиям.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>
        <w:trPr/>
        <w:tc>
          <w:tcPr>
            <w:tcW w:w="3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bidi w:val="0"/>
              <w:spacing w:before="0" w:after="0"/>
              <w:ind w:left="317" w:right="0" w:hanging="283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Расчет распределения доходов, поступивших на территории муниципального образования по бюджетам бюджетной системы РФ.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>
        <w:trPr>
          <w:trHeight w:val="291" w:hRule="atLeast"/>
        </w:trPr>
        <w:tc>
          <w:tcPr>
            <w:tcW w:w="3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bidi w:val="0"/>
              <w:spacing w:before="0" w:after="0"/>
              <w:ind w:left="317" w:right="0" w:hanging="283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Расчет поступлений доходов в бюджет муниципального образования на планируемый год.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>
        <w:trPr/>
        <w:tc>
          <w:tcPr>
            <w:tcW w:w="3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bidi w:val="0"/>
              <w:spacing w:before="0" w:after="0"/>
              <w:ind w:left="317" w:right="0" w:hanging="283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Определение размера субсидии из бюджета на выполнение государственного (муниципального) задания бюджетному или автономному учреждению.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</w:tbl>
    <w:tbl>
      <w:tblPr>
        <w:tblW w:w="1473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283"/>
        <w:gridCol w:w="10095"/>
        <w:gridCol w:w="1275"/>
      </w:tblGrid>
      <w:tr>
        <w:trPr>
          <w:trHeight w:val="320" w:hRule="atLeast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before="0" w:after="200"/>
              <w:jc w:val="left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Тема 1.3. Бюджетная классификация.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before="0" w:after="120"/>
              <w:jc w:val="left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</w:tr>
      <w:tr>
        <w:trPr/>
        <w:tc>
          <w:tcPr>
            <w:tcW w:w="3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Понятие бюджетной классификации и ее значение для формирования и исполнения бюджета. Состав бюджетной классификации Российской Федерации. Классификация доходов бюджетов. Классификация расходов бюджетов. Классификация источников финансирования дефицитов бюджетов. Классификация операций публично-правовых образований (классификация операций сектора государственного управления).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>
        <w:trPr/>
        <w:tc>
          <w:tcPr>
            <w:tcW w:w="3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120"/>
              <w:jc w:val="left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 практических занятий и лабораторных работ</w:t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/>
            </w:pPr>
            <w:r>
              <w:rPr/>
              <w:t>6</w:t>
            </w:r>
          </w:p>
        </w:tc>
      </w:tr>
      <w:tr>
        <w:trPr/>
        <w:tc>
          <w:tcPr>
            <w:tcW w:w="3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360"/>
                <w:tab w:val="left" w:pos="634" w:leader="none"/>
              </w:tabs>
              <w:bidi w:val="0"/>
              <w:spacing w:before="0" w:after="0"/>
              <w:ind w:left="317" w:right="0" w:hanging="283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Формирование кода доходов бюджетов, определение структуры кода.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>
        <w:trPr/>
        <w:tc>
          <w:tcPr>
            <w:tcW w:w="3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360"/>
                <w:tab w:val="left" w:pos="634" w:leader="none"/>
              </w:tabs>
              <w:bidi w:val="0"/>
              <w:spacing w:before="0" w:after="0"/>
              <w:ind w:left="317" w:right="0" w:hanging="283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Формирование кода расходов бюджетов, определение структуры кода.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>
        <w:trPr/>
        <w:tc>
          <w:tcPr>
            <w:tcW w:w="3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360"/>
                <w:tab w:val="left" w:pos="634" w:leader="none"/>
              </w:tabs>
              <w:bidi w:val="0"/>
              <w:spacing w:before="0" w:after="0"/>
              <w:ind w:left="317" w:right="0" w:hanging="283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Формирование кода источников финансирования дефицита бюджетов, определение структуры кода.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>
        <w:trPr/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before="0" w:after="200"/>
              <w:jc w:val="left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Тема 1.4. Организация составления, рассмотрения и утверждения бюджетов бюджетной системы Российской Федерации.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before="0" w:after="120"/>
              <w:jc w:val="left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</w:tr>
      <w:tr>
        <w:trPr/>
        <w:tc>
          <w:tcPr>
            <w:tcW w:w="3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360"/>
                <w:tab w:val="left" w:pos="634" w:leader="none"/>
              </w:tabs>
              <w:bidi w:val="0"/>
              <w:spacing w:before="0" w:after="0"/>
              <w:ind w:left="317" w:right="0" w:hanging="283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Бюджетный процесс в Российской Федерации, его стадии. Участники бюджетного процесса в Российской Федерации и их полномочия. Основы составления проектов бюджетов бюджетной системы Российской Федерации. Порядок и сроки составления проектов бюджетов. Прогноз социально-экономического развития публично-правового образования. Среднесрочный финансовый план субъекта РФ (муниципального образования), порядок его составления.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>
        <w:trPr/>
        <w:tc>
          <w:tcPr>
            <w:tcW w:w="3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360"/>
                <w:tab w:val="left" w:pos="634" w:leader="none"/>
              </w:tabs>
              <w:bidi w:val="0"/>
              <w:spacing w:before="0" w:after="0"/>
              <w:ind w:left="317" w:right="0" w:hanging="283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Порядок рассмотрения и утверждения федерального бюджета и бюджетов государственных внебюджетных фондов РФ. Федеральный закон о федеральном бюджете на очередной финансовый год и плановый период, его содержание и значение.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360"/>
                <w:tab w:val="left" w:pos="634" w:leader="none"/>
              </w:tabs>
              <w:bidi w:val="0"/>
              <w:spacing w:before="0" w:after="0"/>
              <w:ind w:left="317" w:right="0" w:hanging="283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Порядок рассмотрения и утверждения бюджетов субъектов Российской Федерации и муниципальных образований. Содержание закона (решения) о бюджете субъекта Российской Федерации (муниципального образования).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lineRule="auto" w:line="240" w:before="0" w:after="12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 том числе практических занятий и лабораторных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>
        <w:trPr/>
        <w:tc>
          <w:tcPr>
            <w:tcW w:w="3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Деловая игра по бюджетным полномочиям федеральных (региональных) органов власти (органов местного самоуправления) в бюджетном процессе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>
        <w:trPr/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before="0" w:after="200"/>
              <w:jc w:val="left"/>
              <w:rPr/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Тема 1.5.  Организация исполнения бюджетов бюджетной системы Российской Федерации.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before="0" w:after="120"/>
              <w:jc w:val="left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</w:tr>
      <w:tr>
        <w:trPr/>
        <w:tc>
          <w:tcPr>
            <w:tcW w:w="3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bidi w:val="0"/>
              <w:spacing w:before="0" w:after="0"/>
              <w:ind w:left="317" w:right="63" w:hanging="283"/>
              <w:contextualSpacing/>
              <w:jc w:val="left"/>
              <w:rPr/>
            </w:pPr>
            <w:r>
              <w:rPr>
                <w:rFonts w:eastAsia="Arial Unicode MS"/>
              </w:rPr>
              <w:t>Задачи и организация исполнения бюджетов бюджетной системы Российской Федерации. Основы исполнения бюджетов всех уровней. Сводная бюджетная роспись, ее назначение, порядок составления и утверждения. Составление кассового плана. Порядок кассового обслуживания исполнения бюджетов бюджетной системы Российской Федерации.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>
        <w:trPr/>
        <w:tc>
          <w:tcPr>
            <w:tcW w:w="3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360"/>
                <w:tab w:val="left" w:pos="634" w:leader="none"/>
              </w:tabs>
              <w:bidi w:val="0"/>
              <w:spacing w:before="0" w:after="0"/>
              <w:ind w:left="317" w:right="63" w:hanging="283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Процедуры исполнения бюджетов бюджетной системы Российской Федерации по доходам. Участники исполнения доходов бюджетов, их полномочия. Роль администраторов доходов бюджета в процессе исполнения бюджетов бюджетной системы Российской Федерации.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360"/>
                <w:tab w:val="left" w:pos="634" w:leader="none"/>
              </w:tabs>
              <w:bidi w:val="0"/>
              <w:spacing w:before="0" w:after="0"/>
              <w:ind w:left="317" w:right="63" w:hanging="283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Процедуры исполнения бюджетов по расходам. Принятие и исполнение бюджетных обязательств получателями бюджетных средств. Лицевые счета для учета операций по исполнению бюджетов бюджетной системы Российской Федерации. Санкционирование и оплата расходов получателей бюджетных средств.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before="0" w:after="12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 том числе практических занятий и лабораторных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>
        <w:trPr>
          <w:trHeight w:val="276" w:hRule="atLeast"/>
        </w:trPr>
        <w:tc>
          <w:tcPr>
            <w:tcW w:w="3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left" w:pos="6445" w:leader="none"/>
              </w:tabs>
              <w:bidi w:val="0"/>
              <w:spacing w:before="0" w:after="0"/>
              <w:ind w:left="460" w:right="0" w:hanging="284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Оформление документов по учету поступлений в бюджетную систему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>
        <w:trPr/>
        <w:tc>
          <w:tcPr>
            <w:tcW w:w="1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 том числе самостоятельной учебной работы при изучении раздела 1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1. Самостоятельное изучение законодательных и иных нормативных правовых актов, регулирующих деятельность органов государственной власти и органов местного самоуправления по вопросам бюджетного устройства, организации бюджетного процесса, финансово-экономического планирования.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2. Подготовка к практическим занятиям, оформление результатов практических работ.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3. Проведение самостоятельного анализа состава и структуры доходов и расходов бюджета муниципального образования и составление заключения по результатам анализа.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4. Подготовка сообщений, рефератов по темам междисциплинарного курса.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5. Составление схем-конспектов по темам междисциплинарного курса.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Учебная практика </w:t>
            </w:r>
            <w:r>
              <w:rPr>
                <w:rFonts w:ascii="Times New Roman" w:hAnsi="Times New Roman"/>
                <w:b/>
                <w:bCs/>
              </w:rPr>
              <w:t>раздела 1</w:t>
            </w:r>
          </w:p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Виды работ 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1. Ознакомиться с Уставом (Конституцией) выбранного субъекта РФ.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2. Составить схему консолидированного бюджета региона. 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3. Изучить законы субъекта РФ о бюджетах и составить аналитические таблицы, характеризующие состав и структуру доходов и расходов бюджета субъекта РФ в текущем финансовом году (по закону о бюджете) и в динамике за два предыдущих года (по отчету об исполнении бюджета), написать заключение по результатам анализа. Оценить дотационность субъекта РФ.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4. Проанализировать состав и структуру доходов и расходов консолидированного бюджета субъекта РФ и написать заключение.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5. Изучить ведомственную структуру расходов бюджета субъекта РФ, коды, присвоенные главным распорядителям средств бюджета субъекта РФ, главных администраторов доходов и главных администраторов источников финансирования дефицита бюджета субъекта РФ и коды, им присвоенные региональным законодательством.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6. Изучить закон субъекта РФ «О бюджетном устройстве и бюджетном процессе» и составить схему бюджетного процесса в субъекте РФ с указанием участников по каждому этапу, их бюджетных полномочий и сроков, установленным для каждого этапа в региональном законе.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7. Изучить порядок исполнения бюджета и кассового обслуживания исполнения бюджета субъекта РФ. Описать порядок в отчете.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</w:tr>
      <w:tr>
        <w:trPr>
          <w:trHeight w:val="2690" w:hRule="atLeast"/>
        </w:trPr>
        <w:tc>
          <w:tcPr>
            <w:tcW w:w="1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Производственная практика </w:t>
            </w: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(по профилю специальности)</w:t>
            </w:r>
            <w:r>
              <w:rPr>
                <w:rFonts w:ascii="Times New Roman" w:hAnsi="Times New Roman"/>
                <w:b/>
                <w:bCs/>
                <w:sz w:val="24"/>
              </w:rPr>
              <w:t>раздела 1</w:t>
            </w:r>
          </w:p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Виды работ </w:t>
            </w:r>
          </w:p>
          <w:p>
            <w:pPr>
              <w:pStyle w:val="Normal"/>
              <w:bidi w:val="0"/>
              <w:spacing w:lineRule="auto" w:line="240" w:before="12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а) в финансовых органах (органах государственных внебюджетных фондов):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1. Ознакомиться с законом (решением) или проектом закона (решения) представительного органа о соответствующем бюджете на очередной финансовый год и плановый период (среднесрочным финансовым планом муниципального образования).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2. Выполнить расчеты показателей доходов к проекту соответствующего бюджета на очередной финансовый год и плановый период (проекту среднесрочного финансового плана муниципального образования).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3. Выполнить расчеты показателей расходов к проекту соответствующего бюджета в разрезе кодов классификации расходов бюджетов.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4. Ознакомиться с реестром расходных обязательств соответствующего публично-правового образования и с порядком его формирования.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5. Ознакомиться со сводным перечнем участников бюджетного процесса соответствующего уровня и с порядком его формирования.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6. Ознакомиться с перечнем действующих долгосрочных целевых программ соответствующего публично-правового образования и ведомственных целевых программ.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7. Ознакомиться с перечнем инвестиционных проектов, планируемых к включению в инвестиционную программу соответствующего публично-правового образования.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 xml:space="preserve">8. Ознакомиться с порядком формирования государственных (муниципальных) заданий для государственных (муниципальных) учреждений и определения размеров субсидий. 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9. Ознакомиться с методикой расчета распределения межбюджетных трансфертов между бюджетами разных уровней.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10. Ознакомиться с порядком составления сводной бюджетной росписи и кассового плана по соответствующему бюджету.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11. Ознакомиться с отчетом об исполнении соответствующего бюджета.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12. Ознакомиться с нормативными документами, регламентирующими деятельность органов государственного (муниципального) финансового контроля.</w:t>
            </w:r>
          </w:p>
          <w:p>
            <w:pPr>
              <w:pStyle w:val="Normal"/>
              <w:bidi w:val="0"/>
              <w:spacing w:lineRule="auto" w:line="240" w:before="12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б) в органах Федерального казначейства: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Ознакомиться со структурой органов Федерального казначейства и местом отдела (управления) в этой структуре.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Ознакомиться с правилами внутреннего распорядка и техникой безопасности на рабочем месте.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Изучить Положение о Федеральном казначействе, об Управлении Федерального казначейства, их задачи и функции.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Изучить организацию работы отдела (управления), должностные обязанности специалистов отдела (управления).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5. Ознакомиться с нормативными правовыми актами, регулирующими взаимодействие органов Федерального казначейства с финансовыми органами, получателями бюджетных средств при кассовом обслуживании исполнения бюджетов субъекта РФ (муниципальных образований).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6. Ознакомиться с порядком открытия, переоформления и закрытия лицевых счетов клиентов в органах Федерального казначейства, с порядком отражения операций на лицевых счетах.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7. Ознакомиться с направленными в управление Федерального казначейства реестрами расходных расписаний.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 xml:space="preserve">8. Ознакомиться с порядком принятия бюджетных обязательств и реестром принятых на учет обязательств. 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 xml:space="preserve">9. Ознакомиться с порядком проверки электронных заявок на кассовый расход и документов, подтверждающих возникновение денежных обязательств. 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 xml:space="preserve">10. Ознакомиться с порядком санкционирования оплаты денежных обязательств. 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11. Ознакомиться с платежными документами, подтверждающими списание денежных средств с единого счета бюджета в пользу физических или юридических лиц, бюджетов бюджетной системы РФ.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12. Ознакомиться с выписками из лицевых счетов и отчетами о состоянии лицевого счета учреждения.</w:t>
            </w:r>
          </w:p>
          <w:p>
            <w:pPr>
              <w:pStyle w:val="Normal"/>
              <w:bidi w:val="0"/>
              <w:spacing w:lineRule="auto" w:line="240" w:before="12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в) в государственных (муниципальных) учреждениях: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1.Ознакомиться с видами деятельности учреждения и государственными (муниципальными) услугами (работами), которые это учреждение оказывает (выполняет).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Ознакомиться с правилами внутреннего распорядка учреждения и техникой безопасности на рабочем месте.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Ознакомиться с учредительными документами и лицензиями на все виды деятельности.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Ознакомиться с законом (решением) или проектом закона (решения) представительного органа соответствующего уровня о бюджете на очередной финансовый год и плановый период (среднесрочным финансовым планом муниципального образования). Проанализировать состав и структуру расходов бюджета соответствующего уровня по соответствующему разделу классификации расходов бюджетов.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Изучить нормативные документы соответствующих органов государственной власти (местного самоуправления), выполняющих функции и полномочия учредителя, определяющие порядок оказания услуг (выполнения работ), а также принципы и размеры финансового обеспечения учреждения.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Изучить порядок осуществления государственных (муниципальных) закупок данным учреждением.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Ознакомиться с порядком принятия учреждением бюджетных обязательств и постановки их на учет в органах Федерального казначейства (финансовом органе).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Ознакомиться с порядком подготовки заявок на кассовый расход и заявок на получение наличных денег.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Ознакомиться с выписками из лицевых счетов и отчетами о состоянии лицевого счета учреждения.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bidi w:val="0"/>
              <w:rPr>
                <w:rFonts w:eastAsia="Arial Unicode MS"/>
              </w:rPr>
            </w:pPr>
            <w:r>
              <w:rPr>
                <w:rFonts w:eastAsia="Arial Unicode MS"/>
              </w:rPr>
              <w:t>28</w:t>
            </w:r>
          </w:p>
        </w:tc>
      </w:tr>
      <w:tr>
        <w:trPr/>
        <w:tc>
          <w:tcPr>
            <w:tcW w:w="1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1"/>
              <w:spacing w:before="200" w:after="120"/>
              <w:rPr/>
            </w:pPr>
            <w:r>
              <w:rPr>
                <w:rFonts w:ascii="Times New Roman" w:hAnsi="Times New Roman"/>
                <w:b/>
                <w:szCs w:val="24"/>
              </w:rPr>
              <w:t xml:space="preserve">Раздел 2 ПМ 01. 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>Составление бюджетных смет казенных учреждений и планов финансово-хозяйственной деятельности бюджетных и автономных учреждений.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before="240" w:after="24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106</w:t>
            </w:r>
          </w:p>
        </w:tc>
      </w:tr>
      <w:tr>
        <w:trPr/>
        <w:tc>
          <w:tcPr>
            <w:tcW w:w="1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200" w:after="120"/>
              <w:jc w:val="left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МДК 01.02. Основы финансового планирования в государственных (муниципальных) учреждениях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center"/>
              <w:rPr/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3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 xml:space="preserve">Тема 2.1. </w:t>
            </w: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 xml:space="preserve">Основы финансового обеспечения деятельности </w:t>
            </w: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государственных (муниципальных) учреждений.</w:t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bidi w:val="0"/>
              <w:spacing w:before="0" w:after="0"/>
              <w:ind w:left="317" w:right="0" w:hanging="317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Государственные (муниципальные) учреждения, их виды и особенности функционирования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bidi w:val="0"/>
              <w:spacing w:before="0" w:after="0"/>
              <w:ind w:left="317" w:right="0" w:hanging="317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Порядок формирования государственного (муниципального) задания для государственных (муниципальных) учреждений. Финансовое обеспечение выполнения государственного (муниципального) задания государственными (муниципальными) учреждениями.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bidi w:val="0"/>
              <w:spacing w:before="0" w:after="0"/>
              <w:ind w:left="317" w:right="0" w:hanging="317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Основные плановые документы государственных (муниципальных) учреждений: бюджетная смета казенного учреждения, план финансово-хозяйственной деятельности бюджетного или автономного учреждения. Порядок их составления, утверждения и ведения.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bidi w:val="0"/>
              <w:spacing w:before="0" w:after="0"/>
              <w:ind w:left="317" w:right="0" w:hanging="317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Общие принципы планирования расходов на оплату труда работников государственных (муниципальных) учреждений. Состав выплат основному персоналу и руководящим работникам государственных (муниципальных) учреждений. Плановые документы по оплате труда работников: тарификационный список, штатное расписание.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bidi w:val="0"/>
              <w:spacing w:before="0" w:after="0"/>
              <w:ind w:left="317" w:right="0" w:hanging="317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Порядок планирования расходов государственных (муниципальных) учреждений на оказание государственных (муниципальных) услуг (выполнение работ). Планирование закупок государственных (муниципальных) учреждений.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Тема 2.2. Финансовое обеспечение деятельности учреждений образования.</w:t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jc w:val="left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bidi w:val="0"/>
              <w:spacing w:before="0" w:after="0"/>
              <w:ind w:left="459" w:right="0" w:hanging="426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Законодательство РФ об образовании в Российской Федерации. Источники финансового обеспечения образовательных учреждений. Показатели государственного (муниципального) задания образовательному учреждению. Порядок расчета основных показателей, характеризующих качество и объем государственных (муниципальных) услуг, оказываемых образовательными учреждениями (дошкольными образовательными учреждениями, школами, учреждениями среднего профессионального образования).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bidi w:val="0"/>
              <w:spacing w:before="0" w:after="0"/>
              <w:ind w:left="459" w:right="0" w:hanging="426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Система оплаты труда работников школ. Определение месячной заработной платы учителей и других педагогических работников. Виды выплат компенсационного и стимулирующего характера, порядок их установления. Порядок тарификации учителей и других педагогических работников. Определение должностных окладов руководящих работников, административно-хозяйственного и учебно-вспомогательного персонала общеобразовательных учреждений.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bidi w:val="0"/>
              <w:spacing w:before="0" w:after="0"/>
              <w:ind w:left="459" w:right="0" w:hanging="426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Планирование фонда оплаты труда работников общеобразовательных учреждений.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bidi w:val="0"/>
              <w:spacing w:before="0" w:after="0"/>
              <w:ind w:left="459" w:right="0" w:hanging="426"/>
              <w:contextualSpacing/>
              <w:jc w:val="left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Состав и планирование расходов на содержание общеобразовательных учреждений (школ) и выполнения ими государственного (муниципального) задания.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bidi w:val="0"/>
              <w:spacing w:before="0" w:after="0"/>
              <w:ind w:left="459" w:right="0" w:hanging="426"/>
              <w:contextualSpacing/>
              <w:jc w:val="left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Особенности финансового обеспечения деятельности дошкольных образовательных учреждений. Порядок расчета родительской платы за содержание детей в дошкольном образовательном учреждении. Особенности планирования расходов на оплату труда и других расходов на содержание дошкольных образовательных учреждений.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bidi w:val="0"/>
              <w:spacing w:before="0" w:after="0"/>
              <w:ind w:left="459" w:right="0" w:hanging="426"/>
              <w:contextualSpacing/>
              <w:jc w:val="left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Особенности финансового обеспечения деятельности образовательных учреждений среднего профессионального образования. Особенности планирования и расчетов по оплате труда и порядок тарификации педагогических работников образовательных учреждений среднего профессионального образования. Планирование расходов на оплату труда и других расходов на содержание образовательных учреждений среднего профессионального образования.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center"/>
              <w:rPr/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bidi w:val="0"/>
              <w:spacing w:before="0" w:after="0"/>
              <w:ind w:left="317" w:right="0" w:hanging="284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Определение основных расчетных показателей, характеризующих объем работы школ, и размера субсидий на выполнение государственного (муниципального) задания на планируемый год. Особенности расчета субсидии на выполнение государственного (муниципального) задания дошкольному образовательному учреждению и учреждению среднего профессионального образования.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bidi w:val="0"/>
              <w:spacing w:before="0" w:after="0"/>
              <w:ind w:left="317" w:right="0" w:hanging="284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Определение заработной платы учителей и руководящих работников школы. Составление тарификационного списка учителей и других педагогических работников.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bidi w:val="0"/>
              <w:spacing w:before="0" w:after="0"/>
              <w:ind w:left="317" w:right="0" w:hanging="284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Определение фонда оплаты труда работников школы. Расчет максимально возможной стоимости ученико-часа по общеобразовательной школе на планируемый год.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bidi w:val="0"/>
              <w:spacing w:before="0" w:after="0"/>
              <w:ind w:left="317" w:right="0" w:hanging="284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Определение размера родительской платы и поступлений от приносящей доход деятельности на планируемый год по дошкольному образовательному учреждению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bidi w:val="0"/>
              <w:spacing w:before="0" w:after="0"/>
              <w:ind w:left="317" w:right="0" w:hanging="284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Определение месячной заработной платы работников и расчет расходов дошкольного образовательного учреждения на оказание образовательных услуг, а также услуг по присмотру и уходу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562" w:hRule="atLeast"/>
        </w:trPr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bidi w:val="0"/>
              <w:spacing w:before="0" w:after="0"/>
              <w:ind w:left="317" w:right="0" w:hanging="284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Определение размеров оплаты труда работников годового фонда оплаты труда и других расходов по учреждению среднего профессионального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433" w:hRule="atLeast"/>
        </w:trPr>
        <w:tc>
          <w:tcPr>
            <w:tcW w:w="3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left"/>
              <w:rPr/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Тема 2.3. Финансовое обеспечение деятельности учреждений культуры.</w:t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center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71" w:hRule="atLeast"/>
        </w:trPr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44" w:right="0" w:hanging="0"/>
              <w:jc w:val="left"/>
              <w:rPr/>
            </w:pPr>
            <w:r>
              <w:rPr>
                <w:rFonts w:eastAsia="Arial Unicode MS" w:ascii="Times New Roman" w:hAnsi="Times New Roman"/>
                <w:color w:val="000000"/>
                <w:sz w:val="24"/>
                <w:szCs w:val="24"/>
              </w:rPr>
              <w:t>Особенности финансового обеспечения деятельности учреждений культуры. Источники формирования финансовых ресурсов учреждений культуры. Показатели государственного (муниципального) задания учреждения культуры. Порядок расчета основных показателей, характеризующих качество и объем государственных (муниципальных) услуг, оказываемых учреждениями культуры. Порядок планирования расходов на содержание учреждений культуры.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Тема 2.4. Финансовое обеспечение деятельности учреждений здравоохранения.</w:t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center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bidi w:val="0"/>
              <w:spacing w:before="0" w:after="0"/>
              <w:ind w:left="317" w:right="0" w:hanging="317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Организация здравоохранения в Российской Федерации. Финансовое обеспечение бесплатной медицинской помощи. Система обязательного медицинского страхования в России.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bidi w:val="0"/>
              <w:spacing w:before="0" w:after="0"/>
              <w:ind w:left="317" w:right="0" w:hanging="317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Источники финансового обеспечения деятельности учреждений здравоохранения. Разработка показателей государственного (муниципального) задания учреждениям здравоохранения. Порядок расчета основных показателей, характеризующих качество и объем государственных (муниципальных) услуг, оказываемых учреждениями здравоохранения.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bidi w:val="0"/>
              <w:spacing w:before="0" w:after="0"/>
              <w:ind w:left="317" w:right="0" w:hanging="317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Определение должностных окладов, выплат компенсационного и стимулирующего характера медицинским, руководящим и другим работникам учреждений здравоохранения. Порядок тарификации работников учреждений здравоохранения. Планирование расходов на оплату труда работников учреждений здравоохранения.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bidi w:val="0"/>
              <w:spacing w:before="0" w:after="0"/>
              <w:ind w:left="317" w:right="0" w:hanging="317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Состав и планирование расходов на содержание казенных учреждений здравоохранения. Порядок расчета плановых показателей по поступлениям и выплатам плана финансово-хозяйственной деятельности бюджетных и автономных учреждений здравоохранения.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center"/>
              <w:rPr/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3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bidi w:val="0"/>
              <w:spacing w:before="0" w:after="0"/>
              <w:ind w:left="317" w:right="0" w:hanging="284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Определение объемных показателей работы учреждения здравоохранения и размеров его финансового обеспечения на планируемый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bidi w:val="0"/>
              <w:spacing w:before="0" w:after="0"/>
              <w:ind w:left="317" w:right="0" w:hanging="284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Определение размеров оплаты труда работников учреждений здравоохранения.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bidi w:val="0"/>
              <w:spacing w:before="0" w:after="0"/>
              <w:ind w:left="317" w:right="0" w:hanging="284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Составление тарификационного списка работников учреждений здравоохранения.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bidi w:val="0"/>
              <w:spacing w:before="0" w:after="0"/>
              <w:ind w:left="317" w:right="0" w:hanging="284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Определение расходов на оплату труда работников учреждений здравоохранения.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bidi w:val="0"/>
              <w:spacing w:before="0" w:after="0"/>
              <w:ind w:left="317" w:right="0" w:hanging="284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Расчет плановых расходов учреждений здравоохранения для составления бюджетной сметы или плана финансово-хозяйственной деятельности учреждения. Определение расходов на питание, медикаменты и других расходов на содержание учреждений здравоохранения.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361" w:hRule="atLeast"/>
        </w:trPr>
        <w:tc>
          <w:tcPr>
            <w:tcW w:w="3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eastAsia="Arial Unicode MS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bCs/>
                <w:color w:val="000000"/>
                <w:sz w:val="24"/>
                <w:szCs w:val="24"/>
              </w:rPr>
              <w:t>Тема 2.5. Финансовое обеспечение социальной политики.</w:t>
            </w:r>
          </w:p>
          <w:p>
            <w:pPr>
              <w:pStyle w:val="Normal"/>
              <w:bidi w:val="0"/>
              <w:spacing w:before="0" w:after="200"/>
              <w:jc w:val="right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center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bidi w:val="0"/>
              <w:spacing w:before="0" w:after="0"/>
              <w:ind w:left="317" w:right="0" w:hanging="284"/>
              <w:contextualSpacing/>
              <w:jc w:val="left"/>
              <w:rPr/>
            </w:pPr>
            <w:r>
              <w:rPr>
                <w:rFonts w:eastAsia="Arial Unicode MS"/>
                <w:color w:val="000000"/>
              </w:rPr>
              <w:t xml:space="preserve">Система социального обеспечения и социального обслуживания населения. Роль бюджетов бюджетной системы Российской Федерации в осуществлении мероприятий по социальной политике. Состав расходов бюджетов разных уровней на социальную политику.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1114" w:hRule="atLeast"/>
        </w:trPr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bidi w:val="0"/>
              <w:spacing w:before="0" w:after="0"/>
              <w:ind w:left="317" w:right="0" w:hanging="284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Планирование и финансирование расходов на социальное обеспечение и на проведение мероприятий по социальной защите отдельных категорий граждан.</w:t>
            </w:r>
          </w:p>
          <w:p>
            <w:pPr>
              <w:pStyle w:val="ListParagraph"/>
              <w:numPr>
                <w:ilvl w:val="0"/>
                <w:numId w:val="16"/>
              </w:numPr>
              <w:bidi w:val="0"/>
              <w:spacing w:before="120" w:after="0"/>
              <w:ind w:left="317" w:right="0" w:hanging="284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Система государственных социальных пособий и компенсационных выплат отдельным категориям граждан.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center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33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bidi w:val="0"/>
              <w:spacing w:lineRule="auto" w:line="360" w:before="0" w:after="0"/>
              <w:ind w:left="317" w:right="0" w:hanging="284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Исчисление размера пособий и компенсационных выплат отдельным категориям граждан.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562" w:hRule="atLeast"/>
        </w:trPr>
        <w:tc>
          <w:tcPr>
            <w:tcW w:w="336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bidi w:val="0"/>
              <w:spacing w:before="0" w:after="0"/>
              <w:ind w:left="317" w:right="0" w:hanging="284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Расчет расходов на социальное обеспечение и на проведение мероприятий по социальной защите населения.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1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В том числе самостоятельная работа при изучении МДК 01.02.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12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/>
            </w:pPr>
            <w:r>
              <w:rPr>
                <w:rStyle w:val="Style15"/>
                <w:rFonts w:eastAsia="Arial Unicode MS"/>
              </w:rPr>
              <w:t>Примерная тематика внеаудиторной самостоятельной работы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1.Самостоятельное изучение законодательных и иных нормативных правовых актов, регулирующих деятельность государственных (муниципальных) учреждений по вопросам финансово-экономического планирования.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2. Подготовка к практическим занятиям, оформление результатов практических работ.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3. Проведение самостоятельных расчетов доходов и расходов бюджетных и автономных учреждений и составление плана финансово-хозяйственной деятельности.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4. Выполнение расчетов к бюджетной смете казенного учреждения и ее составление.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5. Подготовка сообщений, рефератов по темам междисциплинарного курса.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6. Составление схем-конспектов по темам междисциплинарного курса.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Учебная практика раздела 2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 xml:space="preserve">Виды работ: 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 xml:space="preserve">1. На территории выбранного субъекта РФ на сайте www.bus.gov.ru найти информацию о государственном (муниципальном) учреждении образования, здравоохранения или социального обслуживания. Изучить его основные документы, представленные на сайте, а также региональные документы, регулирующие деятельность учреждений в данной сфере, а также порядок их финансового обеспечения из региональных (местных) бюджетов. Выбор учреждения обуславливается представленными на сайте документами. При выборе </w:t>
            </w:r>
            <w:r>
              <w:rPr>
                <w:bCs/>
              </w:rPr>
              <w:t>для анализа казенного учреждения, студент должен проанализировать исполнение бюджетной сметы казенным учреждением и составить заключение по результатам анализа.</w:t>
            </w:r>
          </w:p>
          <w:p>
            <w:pPr>
              <w:pStyle w:val="Normal"/>
              <w:bidi w:val="0"/>
              <w:spacing w:lineRule="auto" w:line="240" w:before="0" w:after="0"/>
              <w:ind w:left="34" w:right="0" w:hanging="0"/>
              <w:contextualSpacing/>
              <w:jc w:val="left"/>
              <w:rPr/>
            </w:pPr>
            <w:r>
              <w:rPr>
                <w:rFonts w:ascii="Times New Roman" w:hAnsi="Times New Roman"/>
                <w:sz w:val="24"/>
              </w:rPr>
              <w:t xml:space="preserve">При выборе </w:t>
            </w:r>
            <w:r>
              <w:rPr>
                <w:rFonts w:ascii="Times New Roman" w:hAnsi="Times New Roman"/>
                <w:bCs/>
                <w:sz w:val="24"/>
              </w:rPr>
              <w:t>для анализа бюджетного или автономного учреждения, студент должен проанализировать исполнение показателей по поступлениям и выплатам плана финансово-хозяйственной деятельности бюджетного или автономного учреждения, и составить заключение по результатам анализа.</w:t>
            </w:r>
          </w:p>
          <w:p>
            <w:pPr>
              <w:pStyle w:val="Normal"/>
              <w:bidi w:val="0"/>
              <w:spacing w:lineRule="auto" w:line="240" w:before="0" w:after="0"/>
              <w:ind w:left="34" w:right="0" w:hanging="0"/>
              <w:contextualSpacing/>
              <w:jc w:val="left"/>
              <w:rPr/>
            </w:pPr>
            <w:r>
              <w:rPr>
                <w:rFonts w:ascii="Times New Roman" w:hAnsi="Times New Roman"/>
                <w:bCs/>
                <w:sz w:val="24"/>
              </w:rPr>
              <w:t>2. Проанализировать состав и структуру расходов регионального бюджета на предоставление государственных и муниципальных услуг в той отрасли социально-культурной сферы, к которой относится выбранное учреждение. Анализ провести за три года: текущий финансовый год (по закону о бюджете) и в динамике за два предыдущих года (по отчету об исполнении бюджета), написать заключение по результатам анализа.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1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Производственная практика (по профилю специальности) по разделу 2</w:t>
            </w:r>
          </w:p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 xml:space="preserve">Виды работ: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а) в финансовых органах (органах государственных внебюджетных фондов):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1. Проанализировать состав и структуру расходов бюджета соответствующего публично-правового образования на образование. 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2. Изучить порядок финансового обеспечения образовательных учреждений за счет средств соответствующего бюджета.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3. Проанализировать состав и структуру расходов бюджета соответствующего публично-правового образования на здравоохранение. 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4. Изучить порядок финансового обеспечения деятельности учреждений здравоохранения за счет средств обязательного медицинского страхования на территории субъекта РФ (муниципального образования).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5. Изучить порядок финансового обеспечения деятельности учреждений здравоохранения за счет средств бюджета органов государственной власти (местного самоуправления).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6. Проанализировать состав и структуру расходов бюджета соответствующего публично-правового образования на социальную политику.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7. Изучить порядок финансового обеспечения деятельности учреждений социального обслуживания за счет средств бюджета органов государственной власти (местного самоуправления).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8. Изучить порядок назначения социальных пособий отдельным категориям граждан за счет средств бюджетов органов государственной власти (местного самоуправления).</w:t>
            </w:r>
          </w:p>
          <w:p>
            <w:pPr>
              <w:pStyle w:val="Normal"/>
              <w:bidi w:val="0"/>
              <w:spacing w:lineRule="auto" w:line="240" w:before="120" w:after="0"/>
              <w:jc w:val="left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0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0"/>
              </w:rPr>
              <w:t xml:space="preserve">     </w:t>
            </w: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0"/>
              </w:rPr>
              <w:t>б) в органах Федерального казначейства: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1. Изучить документы юридического дела получателя бюджетных средств – казенного учреждения.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2. Ознакомиться с лицевыми счетами, открытыми получателю бюджетных средств – казенному учреждению. 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3. Ознакомиться с поставленными на учет бюджетными обязательствами получателя бюджетных средств.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4. Ознакомиться с операциями, отраженными на лицевых счетах получателя бюджетных средств – казенного учреждения.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5. Ознакомиться с документами получателя бюджетных средств – казенного учреждения, являющимися основанием для отражения операций на лицевых счетах: заявками на кассовый расход, заявками на получение наличных денег, денежными чеками и др.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6. Изучить документы юридического дела клиента органов Федерального казначейства – бюджетного учреждения.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7. Ознакомиться с лицевыми счетами, открытыми клиенту органов Федерального казначейства – бюджетному учреждению.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8. Ознакомиться с операциями, отраженными на лицевых счетах клиента органов Федерального казначейства – бюджетного учреждения, а также с документами, являющимися основанием для отражения операций на лицевых счетах: заявками на кассовый расход, заявками на получение наличных денег, денежными чеками и др..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9. Изучить документы юридического дела клиента органов Федерального казначейства – автономного учреждения.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10. Ознакомиться с лицевыми счетами, открытыми клиенту органов Федерального казначейства – автономному учреждению.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11. Ознакомиться с операциями, отраженными на лицевых счетах клиента органов Федерального казначейства – автономного учреждения, а также с документами, являющимися основанием для отражения операций на лицевых счетах: заявками на кассовый расход, заявками на получение наличных денег, денежными чеками и др.</w:t>
            </w:r>
          </w:p>
          <w:p>
            <w:pPr>
              <w:pStyle w:val="Style31"/>
              <w:bidi w:val="0"/>
              <w:spacing w:before="120" w:after="0"/>
              <w:ind w:left="0" w:right="0" w:firstLine="284"/>
              <w:jc w:val="left"/>
              <w:rPr>
                <w:b/>
                <w:b/>
              </w:rPr>
            </w:pPr>
            <w:r>
              <w:rPr>
                <w:b/>
              </w:rPr>
              <w:t>в) в государственных (муниципальных) учреждениях: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1. Ознакомиться с государственным (муниципальным) заданием, полученным учреждением на очередной финансовый год и плановый период.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2. Составить расчет основных показателей, характеризующих качество и объем государственных (муниципальных) услуг, оказываемых учреждением.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3. Составить расчет финансового обеспечения учреждения на планируемый год.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3. Изучить Положение об оплате труда учреждения, о материальном стимулировании (премировании) работников.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4. Ознакомиться с порядком проведения тарификации в учреждении. Составить или проверить тарификационный список (штатное расписание) работников учреждения. 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5. Ознакомиться с порядком планирования расходов на оплату труда. Составить или проверить расчет фонда оплаты труда работников учреждения.</w:t>
            </w:r>
          </w:p>
          <w:p>
            <w:pPr>
              <w:pStyle w:val="Style31"/>
              <w:bidi w:val="0"/>
              <w:jc w:val="left"/>
              <w:rPr/>
            </w:pPr>
            <w:r>
              <w:rPr>
                <w:rFonts w:eastAsia="Arial Unicode MS"/>
              </w:rPr>
              <w:t xml:space="preserve">6. Ознакомиться с порядком расчета расходов к бюджетной смете (плану финансово-хозяйственной деятельности) учреждения. </w:t>
            </w:r>
            <w:r>
              <w:rPr>
                <w:szCs w:val="26"/>
              </w:rPr>
              <w:t>Составить или проверить расчет расходов по видам.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>
        <w:trPr>
          <w:trHeight w:val="438" w:hRule="atLeast"/>
        </w:trPr>
        <w:tc>
          <w:tcPr>
            <w:tcW w:w="1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200" w:after="120"/>
              <w:jc w:val="left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3 ПМ 01.  Финансово-экономическое сопровождение осуществления государственных и муниципальных закупок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lineRule="auto" w:line="240" w:before="200" w:after="12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72</w:t>
            </w:r>
          </w:p>
        </w:tc>
      </w:tr>
      <w:tr>
        <w:trPr/>
        <w:tc>
          <w:tcPr>
            <w:tcW w:w="1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200" w:after="120"/>
              <w:jc w:val="left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МДК 01.03 Финансово-экономический механизм государственных закупок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lineRule="auto" w:line="240" w:before="200" w:after="120"/>
              <w:jc w:val="center"/>
              <w:rPr/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0</w:t>
            </w:r>
          </w:p>
        </w:tc>
      </w:tr>
      <w:tr>
        <w:trPr>
          <w:trHeight w:val="298" w:hRule="atLeast"/>
        </w:trPr>
        <w:tc>
          <w:tcPr>
            <w:tcW w:w="3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1"/>
              <w:spacing w:before="0" w:after="12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Тема 3.1. Основы контрактной системы в сфере закупок для государственных (муниципальных) нужд</w:t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lineRule="auto" w:line="240" w:before="0" w:after="12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>
          <w:trHeight w:val="397" w:hRule="atLeast"/>
        </w:trPr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bidi w:val="0"/>
              <w:spacing w:before="0" w:after="0"/>
              <w:ind w:left="317" w:right="0" w:hanging="284"/>
              <w:contextualSpacing/>
              <w:jc w:val="left"/>
              <w:rPr/>
            </w:pPr>
            <w:r>
              <w:rPr/>
              <w:t>Сущность и значение государственных (муниципальных) закупок, их роль в рыночной экономике. Цели, задачи и принципы контрактной системы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1"/>
              <w:numPr>
                <w:ilvl w:val="0"/>
                <w:numId w:val="18"/>
              </w:numPr>
              <w:ind w:left="317" w:right="0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Формирование и развитие контрактной системы в сфере закупок в Российской Федерации. Международная практика организации общественных закупок.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1"/>
              <w:numPr>
                <w:ilvl w:val="0"/>
                <w:numId w:val="18"/>
              </w:numPr>
              <w:ind w:left="317" w:right="0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Нормативно-правовое обеспечение финансового механизма закупок для государственных (муниципальных) нужд. Структурные элементы финансового механизма государственных и муниципальных закупок. Этапы закупочного процесса.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3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1"/>
              <w:rPr/>
            </w:pPr>
            <w:r>
              <w:rPr>
                <w:rFonts w:ascii="Times New Roman" w:hAnsi="Times New Roman"/>
                <w:b/>
                <w:szCs w:val="24"/>
              </w:rPr>
              <w:t>Тема 3.2. Планирование и обоснование государственных (муниципальных) закупок</w:t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1"/>
              <w:spacing w:before="0" w:after="12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before="0" w:after="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1"/>
              <w:numPr>
                <w:ilvl w:val="0"/>
                <w:numId w:val="19"/>
              </w:numPr>
              <w:ind w:left="317" w:right="0" w:hanging="284"/>
              <w:rPr/>
            </w:pPr>
            <w:r>
              <w:rPr>
                <w:rFonts w:ascii="Times New Roman" w:hAnsi="Times New Roman"/>
                <w:szCs w:val="24"/>
              </w:rPr>
              <w:t>Порядок планирования и обоснования государственных (муниципальных) закупок. Нормирование закупок. Планирование закупочной деятельности заказчика. Порядок составления плана закупок и плана-графика, их содержание и значение.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1"/>
              <w:numPr>
                <w:ilvl w:val="0"/>
                <w:numId w:val="19"/>
              </w:numPr>
              <w:ind w:left="317" w:right="0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Понятие начальной (максимальной) цены контракта, алгоритм ее определения. Методы обоснования начальной (максимальной) цены контракта.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1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Тема 3.3. Порядок осуществления государственных (муниципальных) закупок</w:t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1"/>
              <w:spacing w:before="0" w:after="12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before="0" w:after="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numPr>
                <w:ilvl w:val="0"/>
                <w:numId w:val="20"/>
              </w:numPr>
              <w:ind w:left="317" w:right="0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Информационное сопровождение системы государственных (муниципальных) закупок. Единая информационная система, ее нормативно-правовое регулирование.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before="0" w:after="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1"/>
              <w:numPr>
                <w:ilvl w:val="0"/>
                <w:numId w:val="20"/>
              </w:numPr>
              <w:ind w:left="317" w:right="0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Способы и основные правила выбора поставщика. Требования к участникам закупки. Конкурентные способы: аукцион, конкурс, запрос котировок, запрос предложений. Закрытые способы определения поставщика. Закупка у единственного поставщика.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1"/>
              <w:numPr>
                <w:ilvl w:val="0"/>
                <w:numId w:val="20"/>
              </w:numPr>
              <w:ind w:left="317" w:right="0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Особенности осуществления закупок бюджетными, автономными учреждениями, государственными (муниципальными) унитарными предприятиями и иными юридическими лицами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1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Тема 3.4. Обеспечение исполнения и сопровождения государственных (муниципальных) контрактов.</w:t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1"/>
              <w:spacing w:before="0" w:after="12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before="0" w:after="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numPr>
                <w:ilvl w:val="0"/>
                <w:numId w:val="21"/>
              </w:numPr>
              <w:ind w:left="317" w:right="0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заключения, исполнения, изменения и расторжения государственных (муниципальных) контрактов.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before="0" w:after="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1"/>
              <w:numPr>
                <w:ilvl w:val="0"/>
                <w:numId w:val="21"/>
              </w:numPr>
              <w:ind w:left="317" w:right="0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Цели и принципы внедрения сопровождения государственных контрактов.  Банковское и казначейское сопровождение. Полномочия органов Федерального казначейства по обеспечению исполнения и сопровождения государственных контрактов. Идентификатор государственного контракта, его формирование и применение. 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1"/>
              <w:numPr>
                <w:ilvl w:val="0"/>
                <w:numId w:val="21"/>
              </w:numPr>
              <w:ind w:left="317" w:right="0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Открытие лицевых счетов в органах Федерального казначейства государственным заказчикам и исполнителям (соисполнителям) по государственным контрактам. Порядок санкционирования и проведения оплаты по государственным контрактам. Казначейский аккредитив. Расширенное казначейское сопровождение государственных контрактов.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3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1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Тема 3.5. Эффективность контрактной системы в сфере государственных (муниципальных) закупок.</w:t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before="0" w:after="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1"/>
              <w:numPr>
                <w:ilvl w:val="0"/>
                <w:numId w:val="22"/>
              </w:numPr>
              <w:ind w:left="317" w:right="0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Оценка экономической эффективности системы государственных (муниципальных) закупок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before="0" w:after="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1"/>
              <w:numPr>
                <w:ilvl w:val="0"/>
                <w:numId w:val="22"/>
              </w:numPr>
              <w:ind w:left="317" w:right="0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Методика определения эффективности размещения государственного (муниципального) заказа. Оценка экономической эффективности размещения заказов на поставки товаров для государственных (муниципальных) нужд.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В том числе самостоятельной работы при изучении МДК 01.03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before="0" w:after="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/>
            </w:pPr>
            <w:r>
              <w:rPr>
                <w:rStyle w:val="Style15"/>
                <w:rFonts w:eastAsia="Arial Unicode MS"/>
              </w:rPr>
              <w:t>Примерная тематика внеаудиторной самостоятельной работы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1.Самостоятельное изучение законодательных и иных нормативных правовых актов, регулирующих закупочную деятельность в секторе государственного (муниципального) управления.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2. Подготовка к практическим занятиям, оформление результатов практических работ.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3. Проведение самостоятельных расчетов начальной (максимальной) цены контракта.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4. Выполнение расчетов эффективности закупочных процедур.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5. Подготовка сообщений, рефератов по темам междисциплинарного курса.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Составление схем-конспектов по темам междисциплинарного курса.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before="0" w:after="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Учебная практика раздела 3</w:t>
            </w:r>
          </w:p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Виды работ 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  <w:tab w:val="left" w:pos="342" w:leader="none"/>
              </w:tabs>
              <w:bidi w:val="0"/>
              <w:spacing w:before="0" w:after="0"/>
              <w:ind w:left="29" w:right="0" w:hanging="0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Ознакомиться с реестром государственных контрактов, реализуемых на территории соответствующего субъекта Российской Федерации.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  <w:tab w:val="left" w:pos="342" w:leader="none"/>
              </w:tabs>
              <w:bidi w:val="0"/>
              <w:spacing w:before="0" w:after="0"/>
              <w:ind w:left="29" w:right="0" w:hanging="0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Изучить организационно-правовые основы государственных закупок субъекта Российской Федерации и муниципальных закупок, осуществляемых на территории выбранного субъекта Российской Федерации.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  <w:tab w:val="left" w:pos="342" w:leader="none"/>
              </w:tabs>
              <w:bidi w:val="0"/>
              <w:spacing w:before="0" w:after="0"/>
              <w:ind w:left="29" w:right="0" w:hanging="0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Органы контроля процесса государственных (муниципальных) закупок в выбранном субъекте Российской Федерации.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  <w:tab w:val="left" w:pos="342" w:leader="none"/>
              </w:tabs>
              <w:bidi w:val="0"/>
              <w:spacing w:before="0" w:after="0"/>
              <w:ind w:left="29" w:right="0" w:hanging="0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Проанализировать полномочия региональных органов исполнительной власти в сфере закупок.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  <w:tab w:val="left" w:pos="342" w:leader="none"/>
              </w:tabs>
              <w:bidi w:val="0"/>
              <w:spacing w:before="0" w:after="0"/>
              <w:ind w:left="29" w:right="0" w:hanging="0"/>
              <w:contextualSpacing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Изучить законы субъекта Российской Федерации об исполнении бюджета на очередной финансовый год и плановый период в части осуществления закупочных процедур региональными заказчиками и определения их эффективности.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before="0" w:after="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1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Производственная практика (по профилю специальности) по разделу 3</w:t>
            </w:r>
          </w:p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 xml:space="preserve">Виды работ: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а) в финансовых органах (органах государственных внебюджетных фондов):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 xml:space="preserve">1. Изучить функции финансового органа (органа государственного внебюджетного фонда) в сфере закупок. 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2. Проанализировать государственные (муниципальные) контракты, ведение которых осуществляет соответствующий финансовый орган.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3.  Ознакомиться с идентификационными кодами закупок и объемами финансового обеспечения для осуществления закупок, учтенными на лицевых счетах государственных (муниципальных) заказчиков.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4. Проверить соответствие информации в планах-графиках, в планах закупок; в извещениях об осуществлении закупок; в документации о закупках; в протоколах определения поставщиков (подрядчиков, исполнителей); в условиях проектов контрактов, направляемых участникам закупок; в реестре контрактов, заключенных заказчиками, по государственным (муниципальным) контрактам, полномочия по ведению которых осуществляет соответствующий финансовый орган.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5. Ознакомиться с процедурами санкционирования и документооборотом по оплате государственных (муниципальных) контрактов, полномочия по ведению которых осуществляет соответствующий финансовый орган.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6. Изучить государственные (муниципальные) контракты, заключенные соответствующим органом в качестве государственного (муниципального) заказчика.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7.  Выполнить расчеты или ознакомиться с расчетами эффективности государственных (муниципальных) закупок.</w:t>
            </w:r>
          </w:p>
          <w:p>
            <w:pPr>
              <w:pStyle w:val="Normal"/>
              <w:tabs>
                <w:tab w:val="clear" w:pos="360"/>
                <w:tab w:val="left" w:pos="9945" w:leader="none"/>
              </w:tabs>
              <w:bidi w:val="0"/>
              <w:spacing w:lineRule="auto" w:line="240" w:before="120" w:after="0"/>
              <w:ind w:left="0" w:right="0" w:firstLine="312"/>
              <w:jc w:val="left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0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0"/>
              </w:rPr>
              <w:t>б) в органах Федерального казначейства:</w:t>
              <w:tab/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1. Ознакомиться с реестром государственных контрактов.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2. Ознакомиться с идентификационными кодами закупок и объемами финансового обеспечения для осуществления закупок, учтенными на лицевых счетах государственных заказчиков.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3. Проверить соответствие информации в планах-графиках, в планах закупок; в извещениях об осуществлении закупок; в документации о закупках; в протоколах определения поставщиков (подрядчиков, исполнителей); в условиях проектов контрактов, направляемых участникам закупок; в реестре контрактов, заключенных заказчиками.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4. Ознакомиться с процедурами санкционирования и документооборотом по казначейскому сопровождению государственных контрактов.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5. Изучить порядок применения казначейского аккредитива при оплате выполненных работ по государственному контракту.</w:t>
            </w:r>
          </w:p>
          <w:p>
            <w:pPr>
              <w:pStyle w:val="Normal"/>
              <w:bidi w:val="0"/>
              <w:spacing w:lineRule="auto" w:line="240" w:before="120" w:after="0"/>
              <w:ind w:left="0" w:right="0" w:firstLine="284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в) в государственных (муниципальных) учреждениях:</w:t>
            </w:r>
          </w:p>
          <w:p>
            <w:pPr>
              <w:pStyle w:val="Style31"/>
              <w:bidi w:val="0"/>
              <w:jc w:val="left"/>
              <w:rPr/>
            </w:pPr>
            <w:r>
              <w:rPr>
                <w:bCs/>
              </w:rPr>
              <w:t>1. Ознакомиться с ф</w:t>
            </w:r>
            <w:r>
              <w:rPr/>
              <w:t>ормированием плана закупок на текущий финансовый год, практикой внесения изменений в план закупок, порядком утверждения и размещения в Единой информационной системе плана закупок и внесенных в него изменений.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2.  Ознакомиться с формированием плана-графика на текущий финансовый год, практикой внесения изменений в план-график, порядком утверждения и размещения в Единой информационной системе плана-графика и внесенных в него изменений.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3. Изучить практику обязательного общественного обсуждения закупок товара, работы или услуги.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4. Изучить способы осуществления закупок государственным (муниципальным) учреждением, выбор способа определения поставщика (подрядчика, исполнителя), практику обоснования закупок, описание объекта закупки и определение начальной (максимальной) цены контракта.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5. Изучить порядок взаимодействия учреждения с органами исполнительной власти (органами Федерального казначейства) при проведении закупочных процедур и формировании отчета о закупках и его размещении в Единой информационной системе.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before="0" w:after="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1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120" w:after="120"/>
              <w:jc w:val="left"/>
              <w:rPr>
                <w:rFonts w:ascii="Times New Roman" w:hAnsi="Times New Roman" w:eastAsia="Arial Unicode M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 в форме экзамена по 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lineRule="auto" w:line="240" w:before="120" w:after="12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bidi w:val="0"/>
              <w:spacing w:before="120" w:after="120"/>
              <w:ind w:left="0" w:right="0" w:hanging="0"/>
              <w:jc w:val="left"/>
              <w:rPr>
                <w:rFonts w:eastAsia="Arial Unicode MS"/>
                <w:b w:val="false"/>
                <w:b w:val="false"/>
              </w:rPr>
            </w:pPr>
            <w:r>
              <w:rPr>
                <w:rFonts w:eastAsia="Arial Unicode MS"/>
                <w:b w:val="false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360"/>
                <w:tab w:val="left" w:pos="5985" w:leader="none"/>
              </w:tabs>
              <w:bidi w:val="0"/>
              <w:spacing w:before="120" w:after="120"/>
              <w:jc w:val="center"/>
              <w:rPr>
                <w:rFonts w:ascii="Times New Roman" w:hAnsi="Times New Roman"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/>
                <w:sz w:val="24"/>
                <w:szCs w:val="24"/>
              </w:rPr>
              <w:t>284</w:t>
            </w:r>
          </w:p>
        </w:tc>
      </w:tr>
    </w:tbl>
    <w:p>
      <w:pPr>
        <w:sectPr>
          <w:headerReference w:type="default" r:id="rId4"/>
          <w:footerReference w:type="default" r:id="rId5"/>
          <w:footnotePr>
            <w:numFmt w:val="decimal"/>
          </w:footnotePr>
          <w:type w:val="nextPage"/>
          <w:pgSz w:orient="landscape" w:w="16838" w:h="11906"/>
          <w:pgMar w:left="1701" w:right="567" w:header="709" w:top="1134" w:footer="851" w:bottom="1134" w:gutter="0"/>
          <w:pgNumType w:fmt="decimal"/>
          <w:formProt w:val="false"/>
          <w:textDirection w:val="lrTb"/>
          <w:docGrid w:type="default" w:linePitch="326" w:charSpace="17612"/>
        </w:sectPr>
      </w:pPr>
    </w:p>
    <w:p>
      <w:pPr>
        <w:pStyle w:val="Style32"/>
        <w:bidi w:val="0"/>
        <w:jc w:val="left"/>
        <w:rPr/>
      </w:pPr>
      <w:r>
        <w:rPr/>
        <w:t>3. УСЛОВИЯ РЕАЛИЗАЦИИ ПРОГРАММЫПРОФЕССИОНАЛЬНОГО МОДУЛЯ</w:t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Кабинет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4-03 Оперативное управление деятельностью структурных подразделений. Маркетинг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,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оснащенный оборудованием: 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-</w:t>
      </w:r>
      <w:r>
        <w:rPr>
          <w:rFonts w:cs="Times New Roman" w:ascii="Times New Roman" w:hAnsi="Times New Roman"/>
          <w:bCs/>
          <w:sz w:val="24"/>
          <w:szCs w:val="24"/>
        </w:rPr>
        <w:t>столы ученические -12 шт.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-стулья мягкие -30 шт.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-стол учительский -1 шт.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-доска -1 шт.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iCs/>
          <w:sz w:val="24"/>
          <w:szCs w:val="24"/>
        </w:rPr>
        <w:t>техническими средствами :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-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компьютер -1 шт.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-видеопроектор -1шт.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-экран -1 шт.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методическими материалами: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 xml:space="preserve">      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-</w:t>
      </w:r>
      <w:r>
        <w:rPr>
          <w:rFonts w:cs="Times New Roman" w:ascii="Times New Roman" w:hAnsi="Times New Roman"/>
          <w:bCs/>
          <w:i w:val="false"/>
          <w:iCs w:val="false"/>
          <w:strike w:val="false"/>
          <w:dstrike w:val="false"/>
          <w:sz w:val="24"/>
          <w:szCs w:val="24"/>
          <w:u w:val="none"/>
        </w:rPr>
        <w:t>подборка бланков документов для по работе в сфере земельно-</w:t>
      </w:r>
      <w:r>
        <w:rPr>
          <w:rFonts w:cs="Times New Roman" w:ascii="Times New Roman" w:hAnsi="Times New Roman"/>
          <w:bCs/>
          <w:i w:val="false"/>
          <w:iCs w:val="false"/>
          <w:strike w:val="false"/>
          <w:dstrike w:val="false"/>
          <w:sz w:val="24"/>
          <w:szCs w:val="24"/>
        </w:rPr>
        <w:t>имущественных отношений;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trike w:val="false"/>
          <w:dstrike w:val="false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bCs/>
          <w:i w:val="false"/>
          <w:iCs w:val="false"/>
          <w:strike w:val="false"/>
          <w:dstrike w:val="false"/>
          <w:sz w:val="24"/>
          <w:szCs w:val="24"/>
        </w:rPr>
        <w:t>-комплект учебно-методической документации;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Cs/>
          <w:i w:val="false"/>
          <w:iCs w:val="false"/>
          <w:strike w:val="false"/>
          <w:dstrike w:val="false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bCs/>
          <w:i w:val="false"/>
          <w:iCs w:val="false"/>
          <w:strike w:val="false"/>
          <w:dstrike w:val="false"/>
          <w:sz w:val="24"/>
          <w:szCs w:val="24"/>
        </w:rPr>
        <w:t>-</w:t>
      </w:r>
      <w:r>
        <w:rPr>
          <w:rFonts w:cs="Times New Roman" w:ascii="Times New Roman" w:hAnsi="Times New Roman"/>
          <w:bCs/>
          <w:i w:val="false"/>
          <w:iCs w:val="false"/>
          <w:strike w:val="false"/>
          <w:dstrike w:val="false"/>
          <w:sz w:val="24"/>
          <w:szCs w:val="24"/>
        </w:rPr>
        <w:t>комплект оценочных средств;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bCs/>
          <w:i w:val="false"/>
          <w:iCs w:val="false"/>
          <w:strike w:val="false"/>
          <w:dstrike w:val="false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bCs/>
          <w:i w:val="false"/>
          <w:iCs w:val="false"/>
          <w:strike w:val="false"/>
          <w:dstrike w:val="false"/>
          <w:sz w:val="24"/>
          <w:szCs w:val="24"/>
        </w:rPr>
        <w:t>-наглядные пособия.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Лаборатори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я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коммуникативных тренингов,</w:t>
      </w:r>
      <w:r>
        <w:rPr>
          <w:rFonts w:cs="Times New Roman" w:ascii="Times New Roman" w:hAnsi="Times New Roman"/>
          <w:bCs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оснащенн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ая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в соответствии с п. 6.1.2.1 Примерной программы по </w:t>
      </w:r>
      <w:r>
        <w:rPr>
          <w:rFonts w:cs="Times New Roman" w:ascii="Times New Roman" w:hAnsi="Times New Roman"/>
          <w:bCs/>
          <w:i w:val="false"/>
          <w:iCs w:val="false"/>
          <w:color w:val="000000"/>
          <w:sz w:val="24"/>
          <w:szCs w:val="24"/>
        </w:rPr>
        <w:t>специальности.</w:t>
      </w:r>
    </w:p>
    <w:p>
      <w:pPr>
        <w:pStyle w:val="Style34"/>
        <w:bidi w:val="0"/>
        <w:rPr/>
      </w:pPr>
      <w:r>
        <w:rPr>
          <w:color w:val="000000"/>
        </w:rPr>
        <w:t>У</w:t>
      </w:r>
      <w:r>
        <w:rPr/>
        <w:t>чебная лаборатория «Финансы сектора государственного (муниципального) управления» оборудуется в соответствии с п. 6.1.2.1. ПООП.</w:t>
      </w:r>
    </w:p>
    <w:p>
      <w:pPr>
        <w:pStyle w:val="Style34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/>
          <w:bCs/>
          <w:i w:val="false"/>
          <w:iCs w:val="false"/>
          <w:color w:val="000000"/>
          <w:sz w:val="24"/>
          <w:szCs w:val="24"/>
        </w:rPr>
        <w:t>Реализация профессионального модуля предполагает обязательную учебную и производственную практику (по профилю специальности). Учебная практика может проводиться концентрированно или рассредоточено (в учебном заведении), производственная практика (по профилю специальности) проводится концентрированнов финансовых органах, органах государственных внебюджетных фондов, в органах Федерального казначейства, в государственных (муниципальных) учреждениях.</w:t>
      </w:r>
    </w:p>
    <w:p>
      <w:pPr>
        <w:pStyle w:val="Style32"/>
        <w:bidi w:val="0"/>
        <w:jc w:val="left"/>
        <w:rPr/>
      </w:pPr>
      <w:r>
        <w:rPr/>
        <w:t>3.2. Информационное обеспечение обучения</w:t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200" w:after="120"/>
        <w:ind w:left="0" w:right="0" w:firstLine="771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3.2.1 Печатные издания</w:t>
      </w:r>
    </w:p>
    <w:p>
      <w:pPr>
        <w:pStyle w:val="Normal"/>
        <w:bidi w:val="0"/>
        <w:spacing w:lineRule="auto" w:line="360" w:before="200" w:after="120"/>
        <w:ind w:left="0" w:right="0" w:firstLine="709"/>
        <w:jc w:val="left"/>
        <w:rPr>
          <w:rFonts w:ascii="Times New Roman" w:hAnsi="Times New Roman" w:eastAsia="Arial Unicode MS"/>
          <w:color w:val="000000"/>
          <w:sz w:val="24"/>
          <w:szCs w:val="24"/>
        </w:rPr>
      </w:pPr>
      <w:r>
        <w:rPr>
          <w:rFonts w:eastAsia="Arial Unicode MS" w:ascii="Times New Roman" w:hAnsi="Times New Roman"/>
          <w:color w:val="000000"/>
          <w:sz w:val="24"/>
          <w:szCs w:val="24"/>
        </w:rPr>
        <w:t>Нормативно-правовые документы:</w:t>
      </w:r>
    </w:p>
    <w:p>
      <w:pPr>
        <w:pStyle w:val="Style35"/>
        <w:numPr>
          <w:ilvl w:val="0"/>
          <w:numId w:val="23"/>
        </w:numPr>
        <w:bidi w:val="0"/>
        <w:ind w:left="0" w:right="0" w:firstLine="709"/>
        <w:jc w:val="both"/>
        <w:rPr/>
      </w:pPr>
      <w:r>
        <w:rPr/>
        <w:t>Конституция Российской Федерации с изменениями.</w:t>
      </w:r>
    </w:p>
    <w:p>
      <w:pPr>
        <w:pStyle w:val="Style35"/>
        <w:numPr>
          <w:ilvl w:val="0"/>
          <w:numId w:val="23"/>
        </w:numPr>
        <w:bidi w:val="0"/>
        <w:ind w:left="0" w:right="0" w:firstLine="709"/>
        <w:jc w:val="both"/>
        <w:rPr/>
      </w:pPr>
      <w:r>
        <w:rPr/>
        <w:t>Бюджетный кодекс Российской Федерации с изменениями.</w:t>
      </w:r>
    </w:p>
    <w:p>
      <w:pPr>
        <w:pStyle w:val="Style35"/>
        <w:numPr>
          <w:ilvl w:val="0"/>
          <w:numId w:val="23"/>
        </w:numPr>
        <w:bidi w:val="0"/>
        <w:ind w:left="0" w:right="0" w:firstLine="709"/>
        <w:jc w:val="both"/>
        <w:rPr/>
      </w:pPr>
      <w:r>
        <w:rPr/>
        <w:t>Налоговый кодекс Российской Федерации. Части первая и вторая с изменениями.</w:t>
      </w:r>
    </w:p>
    <w:p>
      <w:pPr>
        <w:pStyle w:val="Style35"/>
        <w:numPr>
          <w:ilvl w:val="0"/>
          <w:numId w:val="23"/>
        </w:numPr>
        <w:bidi w:val="0"/>
        <w:ind w:left="0" w:right="0" w:firstLine="709"/>
        <w:jc w:val="both"/>
        <w:rPr/>
      </w:pPr>
      <w:r>
        <w:rPr/>
        <w:t>Кодекс Российской Федерации об административных правонарушениях.</w:t>
      </w:r>
    </w:p>
    <w:p>
      <w:pPr>
        <w:pStyle w:val="Style35"/>
        <w:numPr>
          <w:ilvl w:val="0"/>
          <w:numId w:val="23"/>
        </w:numPr>
        <w:bidi w:val="0"/>
        <w:ind w:left="0" w:right="0" w:firstLine="709"/>
        <w:jc w:val="both"/>
        <w:rPr/>
      </w:pPr>
      <w:r>
        <w:rPr/>
        <w:t>Федеральный закон «О федеральном бюджете на очередной финансовый год и плановый период».</w:t>
      </w:r>
    </w:p>
    <w:p>
      <w:pPr>
        <w:pStyle w:val="Style35"/>
        <w:numPr>
          <w:ilvl w:val="0"/>
          <w:numId w:val="23"/>
        </w:numPr>
        <w:bidi w:val="0"/>
        <w:ind w:left="0" w:right="0" w:firstLine="709"/>
        <w:jc w:val="both"/>
        <w:rPr/>
      </w:pPr>
      <w:r>
        <w:rPr/>
        <w:t>Федеральный закон от 16.07.1999года №165-ФЗ «Об основах обязательного социального страхования» (в действующей редакции).</w:t>
      </w:r>
    </w:p>
    <w:p>
      <w:pPr>
        <w:pStyle w:val="Style35"/>
        <w:numPr>
          <w:ilvl w:val="0"/>
          <w:numId w:val="23"/>
        </w:numPr>
        <w:bidi w:val="0"/>
        <w:ind w:left="0" w:right="0" w:firstLine="709"/>
        <w:jc w:val="both"/>
        <w:rPr/>
      </w:pPr>
      <w:r>
        <w:rPr/>
        <w:t>Федеральный закон от 06.10.2003года №131-ФЗ «Об общих принципах организации местного самоуправления в Российской Федерации» (в действующей редакции).</w:t>
      </w:r>
    </w:p>
    <w:p>
      <w:pPr>
        <w:pStyle w:val="Style35"/>
        <w:numPr>
          <w:ilvl w:val="0"/>
          <w:numId w:val="23"/>
        </w:numPr>
        <w:bidi w:val="0"/>
        <w:ind w:left="0" w:right="0" w:firstLine="709"/>
        <w:jc w:val="both"/>
        <w:rPr/>
      </w:pPr>
      <w:r>
        <w:rPr/>
        <w:t>Федеральный закон от 06.10.1999года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действующей редакции).</w:t>
      </w:r>
    </w:p>
    <w:p>
      <w:pPr>
        <w:pStyle w:val="Style35"/>
        <w:numPr>
          <w:ilvl w:val="0"/>
          <w:numId w:val="23"/>
        </w:numPr>
        <w:bidi w:val="0"/>
        <w:ind w:left="0" w:right="0" w:firstLine="709"/>
        <w:jc w:val="both"/>
        <w:rPr/>
      </w:pPr>
      <w:r>
        <w:rPr/>
        <w:t>Федеральный закон от 05.04.2013года №44-ФЗ «О контрактной системе в сфере закупок товаров, работ, услуг для обеспечения государственных и муниципальных нужд» (в действующей редакции).</w:t>
      </w:r>
    </w:p>
    <w:p>
      <w:pPr>
        <w:pStyle w:val="Style35"/>
        <w:numPr>
          <w:ilvl w:val="0"/>
          <w:numId w:val="23"/>
        </w:numPr>
        <w:bidi w:val="0"/>
        <w:ind w:left="0" w:right="0" w:firstLine="709"/>
        <w:jc w:val="both"/>
        <w:rPr/>
      </w:pPr>
      <w:r>
        <w:rPr/>
        <w:t>Федеральный закон от 18.07.2011года №223-ФЗ «О закупках товаров, работ, услуг отдельными видами юридических лиц» (в действующей редакции).</w:t>
      </w:r>
    </w:p>
    <w:p>
      <w:pPr>
        <w:pStyle w:val="Style35"/>
        <w:numPr>
          <w:ilvl w:val="0"/>
          <w:numId w:val="23"/>
        </w:numPr>
        <w:bidi w:val="0"/>
        <w:ind w:left="0" w:right="0" w:firstLine="709"/>
        <w:jc w:val="both"/>
        <w:rPr/>
      </w:pPr>
      <w:r>
        <w:rPr/>
        <w:t xml:space="preserve">Федеральный закон от 08.05.2010года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(в действующей редакции). </w:t>
      </w:r>
    </w:p>
    <w:p>
      <w:pPr>
        <w:pStyle w:val="Style35"/>
        <w:numPr>
          <w:ilvl w:val="0"/>
          <w:numId w:val="23"/>
        </w:numPr>
        <w:bidi w:val="0"/>
        <w:ind w:left="0" w:right="0" w:firstLine="709"/>
        <w:jc w:val="both"/>
        <w:rPr/>
      </w:pPr>
      <w:r>
        <w:rPr/>
        <w:t>Федеральный закон от 29.11.2010года №326-ФЗ «Об обязательном медицинском страховании в Российской Федерации» (в действующей редакции).</w:t>
      </w:r>
    </w:p>
    <w:p>
      <w:pPr>
        <w:pStyle w:val="Style35"/>
        <w:numPr>
          <w:ilvl w:val="0"/>
          <w:numId w:val="23"/>
        </w:numPr>
        <w:bidi w:val="0"/>
        <w:ind w:left="0" w:right="0" w:firstLine="709"/>
        <w:jc w:val="both"/>
        <w:rPr/>
      </w:pPr>
      <w:r>
        <w:rPr/>
        <w:t>Федеральный закон от 29.12.2012года №273-ФЗ «Об образовании» (в действующей редакции).</w:t>
      </w:r>
    </w:p>
    <w:p>
      <w:pPr>
        <w:pStyle w:val="Style35"/>
        <w:numPr>
          <w:ilvl w:val="0"/>
          <w:numId w:val="23"/>
        </w:numPr>
        <w:bidi w:val="0"/>
        <w:ind w:left="0" w:right="0" w:firstLine="709"/>
        <w:jc w:val="both"/>
        <w:rPr/>
      </w:pPr>
      <w:r>
        <w:rPr/>
        <w:t>Федеральный закон от 19.05.1995 года №81-ФЗ «О государственных пособиях гражданам, имеющим детей» (в действующей редакции).</w:t>
      </w:r>
    </w:p>
    <w:p>
      <w:pPr>
        <w:pStyle w:val="Style35"/>
        <w:numPr>
          <w:ilvl w:val="0"/>
          <w:numId w:val="23"/>
        </w:numPr>
        <w:bidi w:val="0"/>
        <w:ind w:left="0" w:right="0" w:firstLine="709"/>
        <w:jc w:val="both"/>
        <w:rPr/>
      </w:pPr>
      <w:r>
        <w:rPr/>
        <w:t>Федеральный закон от 12.01.1996 года№7-ФЗ «О некоммерческих организациях» (в действующей редакции).</w:t>
      </w:r>
    </w:p>
    <w:p>
      <w:pPr>
        <w:pStyle w:val="Style35"/>
        <w:numPr>
          <w:ilvl w:val="0"/>
          <w:numId w:val="23"/>
        </w:numPr>
        <w:bidi w:val="0"/>
        <w:ind w:left="0" w:right="0" w:firstLine="709"/>
        <w:jc w:val="both"/>
        <w:rPr/>
      </w:pPr>
      <w:r>
        <w:rPr/>
        <w:t>Федеральный закон от 03.11.2006года №174-ФЗ «Об автономных учреждениях» (в действующей редакции).</w:t>
      </w:r>
    </w:p>
    <w:p>
      <w:pPr>
        <w:pStyle w:val="Style35"/>
        <w:numPr>
          <w:ilvl w:val="0"/>
          <w:numId w:val="23"/>
        </w:numPr>
        <w:bidi w:val="0"/>
        <w:ind w:left="0" w:right="0" w:firstLine="709"/>
        <w:jc w:val="both"/>
        <w:rPr/>
      </w:pPr>
      <w:r>
        <w:rPr/>
        <w:t>Федеральный закон от 29.12.2006 года№256-ФЗ «О дополнительных мерах государственной поддержки семей, имеющих детей» (в действующей редакции).</w:t>
      </w:r>
    </w:p>
    <w:p>
      <w:pPr>
        <w:pStyle w:val="Style35"/>
        <w:numPr>
          <w:ilvl w:val="0"/>
          <w:numId w:val="23"/>
        </w:numPr>
        <w:bidi w:val="0"/>
        <w:ind w:left="0" w:right="0" w:firstLine="709"/>
        <w:jc w:val="both"/>
        <w:rPr/>
      </w:pPr>
      <w:r>
        <w:rPr/>
        <w:t>Федеральный закон от 28.12.2013 года №442-ФЗ «Об основах социального обслуживания граждан в Российской Федерации» (в действующей редакции).</w:t>
      </w:r>
    </w:p>
    <w:p>
      <w:pPr>
        <w:pStyle w:val="Style35"/>
        <w:numPr>
          <w:ilvl w:val="0"/>
          <w:numId w:val="23"/>
        </w:numPr>
        <w:bidi w:val="0"/>
        <w:ind w:left="0" w:right="0" w:firstLine="709"/>
        <w:jc w:val="both"/>
        <w:rPr/>
      </w:pPr>
      <w:r>
        <w:rPr/>
        <w:t>Указ Президента Российской Федерации от 25.07.2006года №763 «О денежном содержании федеральных государственных гражданских служащих».</w:t>
      </w:r>
    </w:p>
    <w:p>
      <w:pPr>
        <w:pStyle w:val="Style35"/>
        <w:numPr>
          <w:ilvl w:val="0"/>
          <w:numId w:val="23"/>
        </w:numPr>
        <w:bidi w:val="0"/>
        <w:ind w:left="0" w:right="0" w:firstLine="709"/>
        <w:jc w:val="both"/>
        <w:rPr/>
      </w:pPr>
      <w:r>
        <w:rPr/>
        <w:t xml:space="preserve">Указ Президента Российской Федерации от 07.05.2012года №606 «О мерах по реализации демографической политики Российской Федерации» </w:t>
      </w:r>
    </w:p>
    <w:p>
      <w:pPr>
        <w:pStyle w:val="Style35"/>
        <w:numPr>
          <w:ilvl w:val="0"/>
          <w:numId w:val="0"/>
        </w:numPr>
        <w:bidi w:val="0"/>
        <w:ind w:left="1676" w:right="0" w:hanging="0"/>
        <w:jc w:val="both"/>
        <w:rPr/>
      </w:pPr>
      <w:r>
        <w:rPr/>
      </w:r>
    </w:p>
    <w:p>
      <w:pPr>
        <w:pStyle w:val="Style34"/>
        <w:bidi w:val="0"/>
        <w:spacing w:before="200" w:after="120"/>
        <w:rPr/>
      </w:pPr>
      <w:r>
        <w:rPr/>
        <w:t>Основная литература:</w:t>
      </w:r>
    </w:p>
    <w:p>
      <w:pPr>
        <w:pStyle w:val="Style35"/>
        <w:numPr>
          <w:ilvl w:val="0"/>
          <w:numId w:val="37"/>
        </w:numPr>
        <w:bidi w:val="0"/>
        <w:ind w:left="709" w:right="0" w:hanging="425"/>
        <w:jc w:val="both"/>
        <w:rPr/>
      </w:pPr>
      <w:r>
        <w:rPr/>
        <w:t>Афанасьев, М.П. Беленчук,А. А,Кривогов,И. В. Бюджет и бюджетная система. В 2 т.: учебник для бакалавриата и магистратуры; под ред.М.П. Афанасьева; [предисловие А. Л. Кудрина]. — М.: Издательство Юрайт, — 363 с. Академический курс. 201</w:t>
      </w:r>
      <w:r>
        <w:rPr/>
        <w:t>8</w:t>
      </w:r>
    </w:p>
    <w:p>
      <w:pPr>
        <w:pStyle w:val="Style35"/>
        <w:numPr>
          <w:ilvl w:val="0"/>
          <w:numId w:val="38"/>
        </w:numPr>
        <w:bidi w:val="0"/>
        <w:ind w:left="709" w:right="0" w:hanging="425"/>
        <w:jc w:val="both"/>
        <w:rPr/>
      </w:pPr>
      <w:r>
        <w:rPr/>
        <w:t>Ниналалова Ф.И. Бюджетная система Российской Федерации: учебное пособие / Ф.И. Ниналалова.. – М., Вузовский учебник: ИНФРА-М, 201</w:t>
      </w:r>
      <w:r>
        <w:rPr/>
        <w:t>9</w:t>
      </w:r>
      <w:r>
        <w:rPr/>
        <w:t>. [Электронный ресурс; Режим доступа: ht</w:t>
      </w:r>
      <w:r>
        <w:rPr>
          <w:lang w:val="en-US"/>
        </w:rPr>
        <w:t>t</w:t>
      </w:r>
      <w:r>
        <w:rPr/>
        <w:t xml:space="preserve">p://www.znanium.com] </w:t>
      </w:r>
    </w:p>
    <w:p>
      <w:pPr>
        <w:pStyle w:val="Style35"/>
        <w:numPr>
          <w:ilvl w:val="0"/>
          <w:numId w:val="39"/>
        </w:numPr>
        <w:bidi w:val="0"/>
        <w:ind w:left="709" w:right="0" w:hanging="425"/>
        <w:jc w:val="both"/>
        <w:rPr/>
      </w:pPr>
      <w:r>
        <w:rPr/>
        <w:t>Федорова И.Ю. Финансовый механизм государственных и муниципальных закупок: учебное пособие для бакалавриата и магистратуры / И.Ю.Федорова, А.В.Фрыгин. - М.: Издательство Юрайт, 2018.</w:t>
      </w:r>
    </w:p>
    <w:p>
      <w:pPr>
        <w:pStyle w:val="Normal"/>
        <w:overflowPunct w:val="false"/>
        <w:bidi w:val="0"/>
        <w:spacing w:lineRule="auto" w:line="360" w:before="200" w:after="120"/>
        <w:ind w:left="0" w:right="0" w:firstLine="720"/>
        <w:jc w:val="both"/>
        <w:textAlignment w:val="baseline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3.2.2. Электронные издания (электронные ресурсы)</w:t>
      </w:r>
    </w:p>
    <w:p>
      <w:pPr>
        <w:pStyle w:val="Style35"/>
        <w:numPr>
          <w:ilvl w:val="0"/>
          <w:numId w:val="40"/>
        </w:numPr>
        <w:bidi w:val="0"/>
        <w:jc w:val="both"/>
        <w:rPr/>
      </w:pPr>
      <w:hyperlink r:id="rId6">
        <w:r>
          <w:rPr>
            <w:szCs w:val="28"/>
            <w:lang w:val="en-US"/>
          </w:rPr>
          <w:t>http</w:t>
        </w:r>
      </w:hyperlink>
      <w:hyperlink r:id="rId7">
        <w:r>
          <w:rPr>
            <w:szCs w:val="28"/>
          </w:rPr>
          <w:t>://</w:t>
        </w:r>
      </w:hyperlink>
      <w:hyperlink r:id="rId8">
        <w:r>
          <w:rPr>
            <w:szCs w:val="28"/>
            <w:lang w:val="en-US"/>
          </w:rPr>
          <w:t>www</w:t>
        </w:r>
      </w:hyperlink>
      <w:hyperlink r:id="rId9">
        <w:r>
          <w:rPr>
            <w:szCs w:val="28"/>
          </w:rPr>
          <w:t>.budget.gov.ru-</w:t>
        </w:r>
      </w:hyperlink>
      <w:r>
        <w:rPr/>
        <w:t>Единый портал бюджетной системы «Электронный бюджет</w:t>
      </w:r>
    </w:p>
    <w:p>
      <w:pPr>
        <w:pStyle w:val="Style35"/>
        <w:numPr>
          <w:ilvl w:val="0"/>
          <w:numId w:val="41"/>
        </w:numPr>
        <w:bidi w:val="0"/>
        <w:jc w:val="both"/>
        <w:rPr/>
      </w:pPr>
      <w:hyperlink r:id="rId10">
        <w:r>
          <w:rPr>
            <w:szCs w:val="28"/>
            <w:lang w:val="en-US"/>
          </w:rPr>
          <w:t>http</w:t>
        </w:r>
      </w:hyperlink>
      <w:hyperlink r:id="rId11">
        <w:r>
          <w:rPr>
            <w:szCs w:val="28"/>
          </w:rPr>
          <w:t>://</w:t>
        </w:r>
      </w:hyperlink>
      <w:hyperlink r:id="rId12">
        <w:r>
          <w:rPr>
            <w:szCs w:val="28"/>
            <w:lang w:val="de-DE"/>
          </w:rPr>
          <w:t>www</w:t>
        </w:r>
      </w:hyperlink>
      <w:hyperlink r:id="rId13">
        <w:r>
          <w:rPr>
            <w:szCs w:val="28"/>
          </w:rPr>
          <w:t>.</w:t>
        </w:r>
      </w:hyperlink>
      <w:hyperlink r:id="rId14">
        <w:r>
          <w:rPr>
            <w:szCs w:val="28"/>
            <w:lang w:val="de-DE"/>
          </w:rPr>
          <w:t>consultant</w:t>
        </w:r>
      </w:hyperlink>
      <w:hyperlink r:id="rId15">
        <w:r>
          <w:rPr>
            <w:szCs w:val="28"/>
          </w:rPr>
          <w:t>.</w:t>
        </w:r>
      </w:hyperlink>
      <w:hyperlink r:id="rId16">
        <w:r>
          <w:rPr>
            <w:szCs w:val="28"/>
            <w:lang w:val="de-DE"/>
          </w:rPr>
          <w:t>ru</w:t>
        </w:r>
      </w:hyperlink>
      <w:r>
        <w:rPr/>
        <w:t xml:space="preserve"> - Справочно-правовая система «КонсультантПлюс»</w:t>
      </w:r>
    </w:p>
    <w:p>
      <w:pPr>
        <w:pStyle w:val="Style35"/>
        <w:numPr>
          <w:ilvl w:val="0"/>
          <w:numId w:val="42"/>
        </w:numPr>
        <w:bidi w:val="0"/>
        <w:jc w:val="both"/>
        <w:rPr/>
      </w:pPr>
      <w:hyperlink r:id="rId17">
        <w:r>
          <w:rPr>
            <w:szCs w:val="28"/>
            <w:lang w:val="en-US"/>
          </w:rPr>
          <w:t>http</w:t>
        </w:r>
      </w:hyperlink>
      <w:hyperlink r:id="rId18">
        <w:r>
          <w:rPr>
            <w:szCs w:val="28"/>
          </w:rPr>
          <w:t>://</w:t>
        </w:r>
      </w:hyperlink>
      <w:hyperlink r:id="rId19">
        <w:r>
          <w:rPr>
            <w:szCs w:val="28"/>
            <w:lang w:val="de-DE"/>
          </w:rPr>
          <w:t>www</w:t>
        </w:r>
      </w:hyperlink>
      <w:hyperlink r:id="rId20">
        <w:r>
          <w:rPr>
            <w:szCs w:val="28"/>
          </w:rPr>
          <w:t>.</w:t>
        </w:r>
      </w:hyperlink>
      <w:hyperlink r:id="rId21">
        <w:r>
          <w:rPr>
            <w:szCs w:val="28"/>
            <w:lang w:val="de-DE"/>
          </w:rPr>
          <w:t>garant</w:t>
        </w:r>
      </w:hyperlink>
      <w:hyperlink r:id="rId22">
        <w:r>
          <w:rPr>
            <w:szCs w:val="28"/>
          </w:rPr>
          <w:t>.</w:t>
        </w:r>
      </w:hyperlink>
      <w:hyperlink r:id="rId23">
        <w:r>
          <w:rPr>
            <w:szCs w:val="28"/>
            <w:lang w:val="de-DE"/>
          </w:rPr>
          <w:t>ru</w:t>
        </w:r>
      </w:hyperlink>
      <w:r>
        <w:rPr>
          <w:rStyle w:val="Style16"/>
          <w:szCs w:val="28"/>
          <w:u w:val="none"/>
        </w:rPr>
        <w:t xml:space="preserve"> - </w:t>
      </w:r>
      <w:r>
        <w:rPr>
          <w:rStyle w:val="Style16"/>
          <w:color w:val="auto"/>
          <w:szCs w:val="28"/>
          <w:u w:val="none"/>
        </w:rPr>
        <w:t>С</w:t>
      </w:r>
      <w:r>
        <w:rPr/>
        <w:t xml:space="preserve">правочно-правовая система «Гарант». </w:t>
      </w:r>
    </w:p>
    <w:p>
      <w:pPr>
        <w:pStyle w:val="Style35"/>
        <w:numPr>
          <w:ilvl w:val="0"/>
          <w:numId w:val="43"/>
        </w:numPr>
        <w:bidi w:val="0"/>
        <w:jc w:val="both"/>
        <w:rPr/>
      </w:pPr>
      <w:hyperlink r:id="rId24">
        <w:r>
          <w:rPr>
            <w:szCs w:val="28"/>
            <w:lang w:val="en-US"/>
          </w:rPr>
          <w:t>http</w:t>
        </w:r>
      </w:hyperlink>
      <w:hyperlink r:id="rId25">
        <w:r>
          <w:rPr>
            <w:szCs w:val="28"/>
          </w:rPr>
          <w:t>://</w:t>
        </w:r>
      </w:hyperlink>
      <w:hyperlink r:id="rId26">
        <w:r>
          <w:rPr>
            <w:szCs w:val="28"/>
            <w:lang w:val="de-DE"/>
          </w:rPr>
          <w:t>www</w:t>
        </w:r>
      </w:hyperlink>
      <w:hyperlink r:id="rId27">
        <w:r>
          <w:rPr>
            <w:szCs w:val="28"/>
          </w:rPr>
          <w:t>.</w:t>
        </w:r>
      </w:hyperlink>
      <w:hyperlink r:id="rId28">
        <w:r>
          <w:rPr>
            <w:szCs w:val="28"/>
            <w:lang w:val="de-DE"/>
          </w:rPr>
          <w:t>minfin</w:t>
        </w:r>
      </w:hyperlink>
      <w:hyperlink r:id="rId29">
        <w:r>
          <w:rPr>
            <w:szCs w:val="28"/>
          </w:rPr>
          <w:t>.</w:t>
        </w:r>
      </w:hyperlink>
      <w:hyperlink r:id="rId30">
        <w:r>
          <w:rPr>
            <w:szCs w:val="28"/>
            <w:lang w:val="de-DE"/>
          </w:rPr>
          <w:t>ru</w:t>
        </w:r>
      </w:hyperlink>
      <w:r>
        <w:rPr/>
        <w:t xml:space="preserve"> – Официальный сайт Министерства финансов Российской Федерации</w:t>
      </w:r>
    </w:p>
    <w:p>
      <w:pPr>
        <w:pStyle w:val="Style35"/>
        <w:numPr>
          <w:ilvl w:val="0"/>
          <w:numId w:val="44"/>
        </w:numPr>
        <w:bidi w:val="0"/>
        <w:jc w:val="both"/>
        <w:rPr/>
      </w:pPr>
      <w:hyperlink r:id="rId31">
        <w:r>
          <w:rPr>
            <w:szCs w:val="28"/>
            <w:lang w:val="en-US"/>
          </w:rPr>
          <w:t>http</w:t>
        </w:r>
      </w:hyperlink>
      <w:hyperlink r:id="rId32">
        <w:r>
          <w:rPr>
            <w:szCs w:val="28"/>
          </w:rPr>
          <w:t>://</w:t>
        </w:r>
      </w:hyperlink>
      <w:hyperlink r:id="rId33">
        <w:r>
          <w:rPr>
            <w:szCs w:val="28"/>
            <w:lang w:val="en-US"/>
          </w:rPr>
          <w:t>www</w:t>
        </w:r>
      </w:hyperlink>
      <w:hyperlink r:id="rId34">
        <w:r>
          <w:rPr>
            <w:szCs w:val="28"/>
          </w:rPr>
          <w:t>.</w:t>
        </w:r>
      </w:hyperlink>
      <w:hyperlink r:id="rId35">
        <w:r>
          <w:rPr>
            <w:szCs w:val="28"/>
            <w:lang w:val="en-US"/>
          </w:rPr>
          <w:t>nalog</w:t>
        </w:r>
      </w:hyperlink>
      <w:hyperlink r:id="rId36">
        <w:r>
          <w:rPr>
            <w:szCs w:val="28"/>
          </w:rPr>
          <w:t>.</w:t>
        </w:r>
      </w:hyperlink>
      <w:hyperlink r:id="rId37">
        <w:r>
          <w:rPr>
            <w:szCs w:val="28"/>
            <w:lang w:val="en-US"/>
          </w:rPr>
          <w:t>ru</w:t>
        </w:r>
      </w:hyperlink>
      <w:r>
        <w:rPr/>
        <w:t xml:space="preserve"> -  Официальный сайт Федеральной налоговой службы </w:t>
      </w:r>
    </w:p>
    <w:p>
      <w:pPr>
        <w:pStyle w:val="Style35"/>
        <w:numPr>
          <w:ilvl w:val="0"/>
          <w:numId w:val="45"/>
        </w:numPr>
        <w:bidi w:val="0"/>
        <w:jc w:val="both"/>
        <w:rPr/>
      </w:pPr>
      <w:hyperlink r:id="rId38">
        <w:r>
          <w:rPr>
            <w:szCs w:val="28"/>
          </w:rPr>
          <w:t>http://www.</w:t>
        </w:r>
      </w:hyperlink>
      <w:hyperlink r:id="rId39">
        <w:r>
          <w:rPr>
            <w:szCs w:val="28"/>
            <w:lang w:val="en-US"/>
          </w:rPr>
          <w:t>roskazna</w:t>
        </w:r>
      </w:hyperlink>
      <w:hyperlink r:id="rId40">
        <w:r>
          <w:rPr>
            <w:szCs w:val="28"/>
          </w:rPr>
          <w:t>.ru</w:t>
        </w:r>
      </w:hyperlink>
      <w:r>
        <w:rPr>
          <w:rStyle w:val="Style16"/>
          <w:szCs w:val="28"/>
        </w:rPr>
        <w:t xml:space="preserve"> - </w:t>
      </w:r>
      <w:r>
        <w:rPr/>
        <w:t xml:space="preserve">Официальный сайт Федерального казначейства. </w:t>
      </w:r>
    </w:p>
    <w:p>
      <w:pPr>
        <w:pStyle w:val="Style35"/>
        <w:numPr>
          <w:ilvl w:val="0"/>
          <w:numId w:val="46"/>
        </w:numPr>
        <w:bidi w:val="0"/>
        <w:jc w:val="both"/>
        <w:rPr/>
      </w:pPr>
      <w:hyperlink r:id="rId41">
        <w:r>
          <w:rPr>
            <w:szCs w:val="28"/>
            <w:lang w:val="en-US"/>
          </w:rPr>
          <w:t>http</w:t>
        </w:r>
      </w:hyperlink>
      <w:hyperlink r:id="rId42">
        <w:r>
          <w:rPr>
            <w:szCs w:val="28"/>
          </w:rPr>
          <w:t>://</w:t>
        </w:r>
      </w:hyperlink>
      <w:hyperlink r:id="rId43">
        <w:r>
          <w:rPr>
            <w:szCs w:val="28"/>
            <w:lang w:val="en-US"/>
          </w:rPr>
          <w:t>zakupki</w:t>
        </w:r>
      </w:hyperlink>
      <w:hyperlink r:id="rId44">
        <w:r>
          <w:rPr>
            <w:szCs w:val="28"/>
          </w:rPr>
          <w:t>.</w:t>
        </w:r>
      </w:hyperlink>
      <w:hyperlink r:id="rId45">
        <w:r>
          <w:rPr>
            <w:szCs w:val="28"/>
            <w:lang w:val="en-US"/>
          </w:rPr>
          <w:t>gov</w:t>
        </w:r>
      </w:hyperlink>
      <w:hyperlink r:id="rId46">
        <w:r>
          <w:rPr>
            <w:szCs w:val="28"/>
          </w:rPr>
          <w:t>.</w:t>
        </w:r>
      </w:hyperlink>
      <w:hyperlink r:id="rId47">
        <w:r>
          <w:rPr>
            <w:szCs w:val="28"/>
            <w:lang w:val="en-US"/>
          </w:rPr>
          <w:t>ru</w:t>
        </w:r>
      </w:hyperlink>
      <w:r>
        <w:rPr>
          <w:rStyle w:val="Style16"/>
          <w:szCs w:val="28"/>
        </w:rPr>
        <w:t xml:space="preserve"> - </w:t>
      </w:r>
      <w:r>
        <w:rPr/>
        <w:t xml:space="preserve">Официальный сайт единой информационной системы в сфере закупок </w:t>
      </w:r>
    </w:p>
    <w:p>
      <w:pPr>
        <w:pStyle w:val="Style35"/>
        <w:numPr>
          <w:ilvl w:val="0"/>
          <w:numId w:val="47"/>
        </w:numPr>
        <w:bidi w:val="0"/>
        <w:jc w:val="both"/>
        <w:rPr/>
      </w:pPr>
      <w:hyperlink r:id="rId48">
        <w:r>
          <w:rPr>
            <w:szCs w:val="28"/>
            <w:lang w:val="en-US"/>
          </w:rPr>
          <w:t>http</w:t>
        </w:r>
      </w:hyperlink>
      <w:hyperlink r:id="rId49">
        <w:r>
          <w:rPr>
            <w:szCs w:val="28"/>
          </w:rPr>
          <w:t>://</w:t>
        </w:r>
      </w:hyperlink>
      <w:hyperlink r:id="rId50">
        <w:r>
          <w:rPr>
            <w:szCs w:val="28"/>
            <w:lang w:val="en-US"/>
          </w:rPr>
          <w:t>bus</w:t>
        </w:r>
      </w:hyperlink>
      <w:hyperlink r:id="rId51">
        <w:r>
          <w:rPr>
            <w:szCs w:val="28"/>
          </w:rPr>
          <w:t>.</w:t>
        </w:r>
      </w:hyperlink>
      <w:hyperlink r:id="rId52">
        <w:r>
          <w:rPr>
            <w:szCs w:val="28"/>
            <w:lang w:val="en-US"/>
          </w:rPr>
          <w:t>gov</w:t>
        </w:r>
      </w:hyperlink>
      <w:hyperlink r:id="rId53">
        <w:r>
          <w:rPr>
            <w:szCs w:val="28"/>
          </w:rPr>
          <w:t>.</w:t>
        </w:r>
      </w:hyperlink>
      <w:hyperlink r:id="rId54">
        <w:r>
          <w:rPr>
            <w:szCs w:val="28"/>
            <w:lang w:val="en-US"/>
          </w:rPr>
          <w:t>ru</w:t>
        </w:r>
      </w:hyperlink>
      <w:r>
        <w:rPr/>
        <w:t xml:space="preserve"> - Официальный сайт для размещения информации о государственных (муниципальных) учреждениях</w:t>
      </w:r>
    </w:p>
    <w:p>
      <w:pPr>
        <w:pStyle w:val="Normal"/>
        <w:bidi w:val="0"/>
        <w:spacing w:lineRule="auto" w:line="360" w:before="480" w:after="0"/>
        <w:ind w:left="0" w:right="0" w:firstLine="771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>
      <w:pPr>
        <w:pStyle w:val="Style35"/>
        <w:bidi w:val="0"/>
        <w:spacing w:before="200" w:after="120"/>
        <w:ind w:left="714" w:right="0" w:hanging="357"/>
        <w:jc w:val="both"/>
        <w:rPr/>
      </w:pPr>
      <w:r>
        <w:rPr/>
        <w:t>Учебные и справочные издания:</w:t>
      </w:r>
    </w:p>
    <w:p>
      <w:pPr>
        <w:pStyle w:val="Style35"/>
        <w:numPr>
          <w:ilvl w:val="0"/>
          <w:numId w:val="48"/>
        </w:numPr>
        <w:bidi w:val="0"/>
        <w:jc w:val="both"/>
        <w:rPr/>
      </w:pPr>
      <w:r>
        <w:rPr/>
        <w:t xml:space="preserve">Бюджетная система РФ: Учебное пособие/ В.Н. Папело, А.Н. Голошевская. – Новосибирск: издательство СИУ РАНХиГС, 2014. </w:t>
      </w:r>
    </w:p>
    <w:p>
      <w:pPr>
        <w:pStyle w:val="Style35"/>
        <w:numPr>
          <w:ilvl w:val="0"/>
          <w:numId w:val="49"/>
        </w:numPr>
        <w:bidi w:val="0"/>
        <w:jc w:val="both"/>
        <w:rPr/>
      </w:pPr>
      <w:r>
        <w:rPr/>
        <w:t xml:space="preserve">Казначейская система исполнения бюджета в Российской Федерации: Учебное пособие / И.Г. Акперов, И.А. Коноплева, С.П. Головач; под. ред. проф. И.Г. Акперова. – М.: КНОРУС, 2015. </w:t>
      </w:r>
    </w:p>
    <w:p>
      <w:pPr>
        <w:pStyle w:val="Style35"/>
        <w:numPr>
          <w:ilvl w:val="0"/>
          <w:numId w:val="50"/>
        </w:numPr>
        <w:bidi w:val="0"/>
        <w:jc w:val="both"/>
        <w:rPr/>
      </w:pPr>
      <w:r>
        <w:rPr/>
        <w:t>Мамедова Н.А. Управление государственными и муниципальными закупками: учебник и практикум для бакалавриата и магистратуры / Н.А. Мамедова, А.Н. Байкова, О.Н. Трушанова. - М.: Издательство Юрайт, 2016.</w:t>
      </w:r>
    </w:p>
    <w:p>
      <w:pPr>
        <w:pStyle w:val="Style35"/>
        <w:bidi w:val="0"/>
        <w:spacing w:before="200" w:after="120"/>
        <w:ind w:left="357" w:right="0" w:hanging="0"/>
        <w:jc w:val="both"/>
        <w:rPr/>
      </w:pPr>
      <w:r>
        <w:rPr/>
        <w:t>Периодические издания:</w:t>
      </w:r>
    </w:p>
    <w:p>
      <w:pPr>
        <w:pStyle w:val="Style35"/>
        <w:bidi w:val="0"/>
        <w:ind w:left="720" w:right="0" w:hanging="12"/>
        <w:jc w:val="both"/>
        <w:rPr/>
      </w:pPr>
      <w:r>
        <w:rPr/>
        <w:t>Журналы: «БиНО: Бюджетные учреждения», «Бюджет», «Бюджетные учреждения: ревизии и проверки финансово-хозяйственной деятельности», «Деньги и кредит», «Налоговый вестник», «Оплата труда в бюджетном учреждении: акты и комментарии для бухгалтера», «Российский экономический журнал», «Финансы», Всероссийский экономический журнал «ЭКО», «Финконтроль».</w:t>
      </w:r>
    </w:p>
    <w:p>
      <w:pPr>
        <w:pStyle w:val="Style32"/>
        <w:bidi w:val="0"/>
        <w:ind w:left="0" w:right="-143" w:hanging="0"/>
        <w:jc w:val="both"/>
        <w:rPr>
          <w:rFonts w:ascii="Times New Roman" w:hAnsi="Times New Roman" w:eastAsia="Times New Roman" w:cs="Times New Roman"/>
          <w:bCs/>
          <w:i/>
          <w:i/>
          <w:color w:val="auto"/>
          <w:sz w:val="22"/>
          <w:szCs w:val="22"/>
          <w:lang w:val="ru-RU" w:bidi="ar-SA"/>
        </w:rPr>
      </w:pPr>
      <w:r>
        <w:rPr>
          <w:rFonts w:eastAsia="Times New Roman" w:cs="Times New Roman"/>
          <w:bCs/>
          <w:i/>
          <w:color w:val="auto"/>
          <w:sz w:val="22"/>
          <w:szCs w:val="22"/>
          <w:lang w:val="ru-RU" w:bidi="ar-SA"/>
        </w:rPr>
      </w:r>
    </w:p>
    <w:p>
      <w:pPr>
        <w:pStyle w:val="Normal"/>
        <w:bidi w:val="0"/>
        <w:ind w:left="0" w:right="0" w:hanging="14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ПРОФЕССИОНАЛЬНОГО МОДУЛЯ</w:t>
      </w:r>
    </w:p>
    <w:tbl>
      <w:tblPr>
        <w:tblW w:w="9465" w:type="dxa"/>
        <w:jc w:val="left"/>
        <w:tblInd w:w="38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8"/>
        <w:gridCol w:w="3872"/>
        <w:gridCol w:w="2835"/>
      </w:tblGrid>
      <w:tr>
        <w:trPr>
          <w:trHeight w:val="1098" w:hRule="atLeast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napToGrid w:val="false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napToGrid w:val="false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suppressAutoHyphens w:val="true"/>
              <w:bidi w:val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Методы оценки</w:t>
            </w:r>
          </w:p>
        </w:tc>
      </w:tr>
      <w:tr>
        <w:trPr/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eastAsia="Arial Unicode MS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Arial Unicode MS" w:cs="Times New Roman"/>
                <w:i w:val="false"/>
                <w:iCs w:val="false"/>
                <w:sz w:val="24"/>
                <w:szCs w:val="24"/>
                <w:u w:val="none"/>
              </w:rPr>
              <w:t>ПК 1.1. Рассчитывать показатели проектов бюджетов бюджетной системы Российской Федерации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ОК 1-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11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 xml:space="preserve">ЛР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2,13,14,15,16,17,21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Соответствие понимания основ бюджетных правоотношений законодательным и нормативным правовым актам.</w:t>
            </w:r>
          </w:p>
          <w:p>
            <w:pPr>
              <w:pStyle w:val="Style31"/>
              <w:bidi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Соответствие понимания основ организации бюджетной системы Российской Федерации и принципов ее построения требованиям Бюджетного кодекса Российской Федерации.</w:t>
            </w:r>
          </w:p>
          <w:p>
            <w:pPr>
              <w:pStyle w:val="Style31"/>
              <w:bidi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Правильность разграничения бюджетных полномочий между Российской Федерацией, субъектами Российской Федерации и муниципальными образованиями.</w:t>
            </w:r>
          </w:p>
          <w:p>
            <w:pPr>
              <w:pStyle w:val="Style31"/>
              <w:bidi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Соответствие понимания порядка распределения доходов между уровнями бюджетной системы требованиям Бюджетного и Налогового кодексов.</w:t>
            </w:r>
          </w:p>
          <w:p>
            <w:pPr>
              <w:pStyle w:val="Style31"/>
              <w:bidi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Полнота и правильность составления расчетов по прогнозируемым доходным источникам.</w:t>
            </w:r>
          </w:p>
          <w:p>
            <w:pPr>
              <w:pStyle w:val="Style31"/>
              <w:bidi w:val="0"/>
              <w:jc w:val="both"/>
              <w:rPr/>
            </w:pPr>
            <w:r>
              <w:rPr>
                <w:rFonts w:eastAsia="Arial Unicode MS"/>
              </w:rPr>
              <w:t>- Соответствие понимания основ разграничения расходных обязательств между публично-правовыми образованиями требованиям Бюджетного кодекса.</w:t>
            </w:r>
          </w:p>
          <w:p>
            <w:pPr>
              <w:pStyle w:val="Style31"/>
              <w:bidi w:val="0"/>
              <w:snapToGrid w:val="false"/>
              <w:jc w:val="both"/>
              <w:rPr>
                <w:rFonts w:ascii="Times New Roman" w:hAnsi="Times New Roman" w:eastAsia="Arial Unicode MS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Arial Unicode MS" w:cs="Times New Roman"/>
                <w:i w:val="false"/>
                <w:iCs w:val="false"/>
                <w:sz w:val="24"/>
                <w:szCs w:val="24"/>
                <w:u w:val="none"/>
              </w:rPr>
              <w:t>- Правильность формирования</w:t>
            </w:r>
          </w:p>
          <w:p>
            <w:pPr>
              <w:pStyle w:val="Normal"/>
              <w:bidi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государственного (муниципального) задания для государственных (муниципальных) учреждений.</w:t>
            </w:r>
          </w:p>
          <w:p>
            <w:pPr>
              <w:pStyle w:val="Style31"/>
              <w:bidi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Правильность определения размеров субсидий для бюджетных и автономных учреждений.</w:t>
            </w:r>
          </w:p>
          <w:p>
            <w:pPr>
              <w:pStyle w:val="Style31"/>
              <w:bidi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Правильность формирования реестра расходных обязательств муниципального образования.</w:t>
            </w:r>
          </w:p>
          <w:p>
            <w:pPr>
              <w:pStyle w:val="Style31"/>
              <w:bidi w:val="0"/>
              <w:snapToGrid w:val="false"/>
              <w:jc w:val="both"/>
              <w:rPr>
                <w:rFonts w:ascii="Times New Roman" w:hAnsi="Times New Roman" w:eastAsia="Arial Unicode MS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Arial Unicode MS" w:cs="Times New Roman"/>
                <w:i w:val="false"/>
                <w:iCs w:val="false"/>
                <w:sz w:val="24"/>
                <w:szCs w:val="24"/>
                <w:u w:val="none"/>
              </w:rPr>
              <w:t>- Правильность составления расчетов по доходам и расходам бюджета муниципального образования в разрезе кодов бюджетной классификации Российской Федерации.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- Обоснованность постановки цели, выбора и применения методов и способов решения профессиональных задач;</w:t>
            </w:r>
          </w:p>
          <w:p>
            <w:pPr>
              <w:pStyle w:val="Style31"/>
              <w:bidi w:val="0"/>
              <w:snapToGrid w:val="false"/>
              <w:jc w:val="both"/>
              <w:rPr>
                <w:rFonts w:ascii="Times New Roman" w:hAnsi="Times New Roman" w:eastAsia="Arial Unicode MS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Arial Unicode MS" w:cs="Times New Roman"/>
                <w:i w:val="false"/>
                <w:iCs w:val="false"/>
                <w:sz w:val="24"/>
                <w:szCs w:val="24"/>
                <w:u w:val="none"/>
              </w:rPr>
              <w:t xml:space="preserve">- Эффективность выбираемых и применяемых методов и способов решения профессиональных задач в области финансово-экономического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Федерации. 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Выполнение заданий практических занятий.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Контрольное тестирование по темам курса.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Контроль выполнения самостоятельной внеаудиторной работы. 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Контрольные практические работы по темам курса. 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Проведение экзамена по ПМ 01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Защита отчета по учебной практике.</w:t>
            </w:r>
          </w:p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eastAsia="Arial Unicode MS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Arial Unicode MS" w:cs="Times New Roman"/>
                <w:i w:val="false"/>
                <w:iCs w:val="false"/>
                <w:sz w:val="24"/>
                <w:szCs w:val="24"/>
                <w:u w:val="none"/>
              </w:rPr>
              <w:t>Защита отчета по производственной практике.</w:t>
            </w:r>
          </w:p>
        </w:tc>
      </w:tr>
      <w:tr>
        <w:trPr/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eastAsia="Arial Unicode MS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Arial Unicode MS" w:cs="Times New Roman"/>
                <w:i w:val="false"/>
                <w:iCs w:val="false"/>
                <w:sz w:val="24"/>
                <w:szCs w:val="24"/>
                <w:u w:val="none"/>
              </w:rPr>
              <w:t>ПК 1.2. Обеспечивать исполнение бюджетов бюджетной системы Российской Федерации</w:t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 xml:space="preserve">ОК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1-11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ЛР 10, 13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3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- Полнота и правильность составления сводной бюджетной росписи районного (городского) бюджета.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- Полнота и правильность составления кассового плана (прогноз кассовых поступлений в бюджет и кассовых выплат из бюджета).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- Выполнение требований Федерального казначейства при подготовке платежных документов для проведения кассовых выплат и на получение наличных денег из бюджета муниципального образования.</w:t>
            </w:r>
          </w:p>
          <w:p>
            <w:pPr>
              <w:pStyle w:val="Style31"/>
              <w:bidi w:val="0"/>
              <w:jc w:val="left"/>
              <w:rPr/>
            </w:pPr>
            <w:r>
              <w:rPr>
                <w:rFonts w:eastAsia="Arial Unicode MS"/>
              </w:rPr>
              <w:t>- Своевременность и правильность формирования и направления в Управление федерального казначейства реестра расходных расписаний.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- Полнота и правильность проведения анализа результатов исполнения бюджетов по доходам, расходам и источникам финансирования дефицита бюджета.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- Аргументированность выводов по результатам анализа.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эффективно осуществлять сбор, обработку и интерпретацию информации для решения задач профессиональной деятельности,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- Широта использования различных источников информации, включая электронные.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Выполнение заданий практических занятий.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Контрольное тестирование по темам курса.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Контроль выполнения самостоятельной внеаудиторной работы. 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Контрольные практические работы по темам курса. 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Проведение экзамена по ПМ 01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Защита отчета по учебной практике.</w:t>
            </w:r>
          </w:p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eastAsia="Arial Unicode MS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Arial Unicode MS" w:cs="Times New Roman"/>
                <w:i w:val="false"/>
                <w:iCs w:val="false"/>
                <w:sz w:val="24"/>
                <w:szCs w:val="24"/>
                <w:u w:val="none"/>
              </w:rPr>
              <w:t>Защита отчета по производственной практике.</w:t>
            </w:r>
          </w:p>
        </w:tc>
      </w:tr>
      <w:tr>
        <w:trPr/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eastAsia="Arial Unicode MS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Arial Unicode MS" w:cs="Times New Roman"/>
                <w:i w:val="false"/>
                <w:iCs w:val="false"/>
                <w:sz w:val="24"/>
                <w:szCs w:val="24"/>
                <w:u w:val="none"/>
              </w:rPr>
              <w:t>ПК 1.3. Осуществлять контроль за совершением операций со средствами бюджетов бюджетной системы Российской Федерации</w:t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 xml:space="preserve">ОК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1-11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 xml:space="preserve">ЛР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2,13,14,15,16,17,21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3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- Полнота и правильность проверки документов, подтверждающих возникновение денежных обязательств и служащих основанием для санкционирования и финансирования расходов.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- Полнота и точность проверки платежных документов получателей бюджетных средств для проведения кассовых выплат из бюджета муниципального образования.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- Соответствие понимания ответственности за нарушение бюджетного законодательства РФ требованиям Бюджетного кодекса РФ.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- Соблюдение требований Бюджетного кодекса Российской Федерации при применении мер принуждения за нарушение бюджетного законодательства Российской Федерации.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- Способность приобретать новые знания, используя современные информационные технологии.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Выполнение заданий практических занятий.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Контрольное тестирование по темам курса.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Контроль выполнения самостоятельной внеаудиторной работы. 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Контрольные практические работы по темам курса. 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Проведение экзамена по ПМ 01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Защита отчета по учебной практике.</w:t>
            </w:r>
          </w:p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eastAsia="Arial Unicode MS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Arial Unicode MS" w:cs="Times New Roman"/>
                <w:i w:val="false"/>
                <w:iCs w:val="false"/>
                <w:sz w:val="24"/>
                <w:szCs w:val="24"/>
                <w:u w:val="none"/>
              </w:rPr>
              <w:t>Защита отчета по производственной практике.</w:t>
            </w:r>
          </w:p>
        </w:tc>
      </w:tr>
      <w:tr>
        <w:trPr/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Arial Unicode MS" w:cs="Times New Roman"/>
                <w:i w:val="false"/>
                <w:iCs w:val="false"/>
                <w:sz w:val="24"/>
                <w:szCs w:val="24"/>
                <w:u w:val="none"/>
              </w:rPr>
              <w:t>ПК 1.4. Составлять плановые документы государственных и муниципальных учреждений и обоснования к ним</w:t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 xml:space="preserve">ОК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1-11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 xml:space="preserve">ЛР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2,13,14,15,16,17,21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3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left"/>
              <w:rPr/>
            </w:pPr>
            <w:r>
              <w:rPr>
                <w:rFonts w:eastAsia="Arial Unicode MS"/>
              </w:rPr>
              <w:t>- Правильность и обоснованность расчета показателей государственного (муниципального) задания.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- Правильность определения основных показателей деятельности казенных, бюджетных и автономных учреждений.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- Правильность определения расходов на оплату труда в государственных (муниципальных) учреждениях.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- Правильность определения расходов по видам расходов бюджетной сметы казенного учреждения.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- Правильность определения показателей по поступлениям и выплатам плана финансово-хозяйственной деятельности бюджетных и автономных учреждений.</w:t>
            </w:r>
          </w:p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eastAsia="Arial Unicode MS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Arial Unicode MS" w:cs="Times New Roman"/>
                <w:i w:val="false"/>
                <w:iCs w:val="false"/>
                <w:sz w:val="24"/>
                <w:szCs w:val="24"/>
                <w:u w:val="none"/>
              </w:rPr>
              <w:t>- Полнота и точность анализа исполнения смет казенных учреждений и планов финансово-хозяйственной деятельности бюджетных и автономных учреждений.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Выполнение заданий практических занятий.</w:t>
            </w:r>
          </w:p>
          <w:p>
            <w:pPr>
              <w:pStyle w:val="Style31"/>
              <w:bidi w:val="0"/>
              <w:jc w:val="left"/>
              <w:rPr/>
            </w:pPr>
            <w:r>
              <w:rPr>
                <w:rFonts w:eastAsia="Arial Unicode MS"/>
              </w:rPr>
              <w:t>Контрольное тестирование по темам курса.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Контроль выполнения самостоятельной внеаудиторной работы. 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Контрольные практические работы по темам курса. 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Проведение экзамена по ПМ 01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Защита отчета по учебной практике.</w:t>
            </w:r>
          </w:p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eastAsia="Arial Unicode MS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Arial Unicode MS" w:cs="Times New Roman"/>
                <w:i w:val="false"/>
                <w:iCs w:val="false"/>
                <w:sz w:val="24"/>
                <w:szCs w:val="24"/>
                <w:u w:val="none"/>
              </w:rPr>
              <w:t>Защита отчета по производственной практике.</w:t>
            </w:r>
          </w:p>
        </w:tc>
      </w:tr>
      <w:tr>
        <w:trPr/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eastAsia="Arial Unicode MS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Arial Unicode MS" w:cs="Times New Roman"/>
                <w:i w:val="false"/>
                <w:iCs w:val="false"/>
                <w:sz w:val="24"/>
                <w:szCs w:val="24"/>
                <w:u w:val="none"/>
              </w:rPr>
              <w:t>ПК 1.5. Обеспечивать осуществление закупок для государственных и муниципальных нужд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 xml:space="preserve">ОК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1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-1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1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 xml:space="preserve">ЛР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2,13,14,15,16,17,21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3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Правильность и обоснованность потребностей для осуществления закупок для государственных и муниципальных нужд;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Полнота и точность анализа информации о ценах на товары, работы, услуги в сфере закупок;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Аргументированность выводов по результатам анализа.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Полнота и точность описания объекта закупки и правильность обоснования начальной (максимальной) цены закупки;</w:t>
            </w:r>
          </w:p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eastAsia="Arial Unicode MS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Arial Unicode MS" w:cs="Times New Roman"/>
                <w:i w:val="false"/>
                <w:iCs w:val="false"/>
                <w:sz w:val="24"/>
                <w:szCs w:val="24"/>
                <w:u w:val="none"/>
              </w:rPr>
              <w:t>Полнота и правильность проведения анализа эффективности осуществления государственных (муниципальных) закупок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 xml:space="preserve">- Способность осознавать задачи предпринимательской деятельности и намечать пути их решения. 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- Способность идентифицировать проблемы, их системное решение, анализ возможного риска.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- Обоснованность и оптимальность выбора решения.</w:t>
            </w:r>
          </w:p>
          <w:p>
            <w:pPr>
              <w:pStyle w:val="Style31"/>
              <w:bidi w:val="0"/>
              <w:jc w:val="left"/>
              <w:rPr/>
            </w:pPr>
            <w:r>
              <w:rPr/>
              <w:t>- Способность генерировать новые идеи (креативность).</w:t>
            </w:r>
          </w:p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eastAsia="Arial Unicode MS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Arial Unicode MS" w:cs="Times New Roman"/>
                <w:i w:val="false"/>
                <w:iCs w:val="false"/>
                <w:sz w:val="24"/>
                <w:szCs w:val="24"/>
                <w:u w:val="none"/>
              </w:rPr>
              <w:t>- Способность объективно оценивать результаты своей профессиональной деятельности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Выполнение заданий практических занятий.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Контрольное тестирование по темам курса.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Контроль выполнения самостоятельной внеаудиторной работы. 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Контрольные практические работы по темам курса. 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Проведение экзамена по ПМ 01</w:t>
            </w:r>
          </w:p>
          <w:p>
            <w:pPr>
              <w:pStyle w:val="Style31"/>
              <w:bidi w:val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Защита отчета по учебной практике.</w:t>
            </w:r>
          </w:p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eastAsia="Arial Unicode MS" w:cs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Arial Unicode MS" w:cs="Times New Roman"/>
                <w:i w:val="false"/>
                <w:iCs w:val="false"/>
                <w:sz w:val="24"/>
                <w:szCs w:val="24"/>
                <w:u w:val="none"/>
              </w:rPr>
              <w:t>Защита отчета по производственной практике.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headerReference w:type="default" r:id="rId55"/>
      <w:footerReference w:type="default" r:id="rId56"/>
      <w:footnotePr>
        <w:numFmt w:val="decimal"/>
      </w:footnotePr>
      <w:type w:val="nextPage"/>
      <w:pgSz w:w="11906" w:h="16838"/>
      <w:pgMar w:left="1701" w:right="851" w:header="720" w:top="1134" w:footer="709" w:bottom="992" w:gutter="0"/>
      <w:pgNumType w:fmt="decimal"/>
      <w:formProt w:val="false"/>
      <w:textDirection w:val="lrTb"/>
      <w:docGrid w:type="default" w:linePitch="1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Times New Roman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bidi w:val="0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6"/>
      <w:bidi w:val="0"/>
      <w:spacing w:before="120" w:after="120"/>
      <w:ind w:left="0" w:right="360" w:hanging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bidi w:val="0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yle26"/>
      <w:bidi w:val="0"/>
      <w:spacing w:before="120" w:after="120"/>
      <w:ind w:left="0" w:right="360" w:hanging="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bidi w:val="0"/>
      <w:spacing w:before="120" w:after="1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bidi w:val="0"/>
      <w:spacing w:before="120" w:after="1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31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7"/>
        <w:bidi w:val="0"/>
        <w:ind w:left="0" w:right="0" w:hanging="0"/>
        <w:jc w:val="left"/>
        <w:rPr>
          <w:i/>
          <w:i/>
          <w:iCs/>
          <w:lang w:val="ru-RU"/>
        </w:rPr>
      </w:pPr>
      <w:r>
        <w:rPr>
          <w:rStyle w:val="Style13"/>
        </w:rPr>
        <w:footnoteRef/>
      </w:r>
      <w:r>
        <w:rPr>
          <w:i/>
          <w:iCs/>
          <w:lang w:val="ru-RU"/>
        </w:rPr>
      </w:r>
    </w:p>
  </w:footnote>
  <w:footnote w:id="3">
    <w:p>
      <w:pPr>
        <w:pStyle w:val="Style27"/>
        <w:bidi w:val="0"/>
        <w:ind w:left="0" w:right="0" w:hanging="0"/>
        <w:jc w:val="both"/>
        <w:rPr>
          <w:rStyle w:val="Style12"/>
          <w:i w:val="false"/>
          <w:i w:val="false"/>
          <w:iCs/>
          <w:highlight w:val="yellow"/>
          <w:lang w:val="ru-RU"/>
        </w:rPr>
      </w:pPr>
      <w:r>
        <w:rPr>
          <w:rStyle w:val="Style13"/>
        </w:rPr>
        <w:footnoteRef/>
      </w:r>
      <w:r>
        <w:rPr/>
      </w:r>
    </w:p>
  </w:footnote>
  <w:footnote w:id="4">
    <w:p>
      <w:pPr>
        <w:pStyle w:val="Style27"/>
        <w:bidi w:val="0"/>
        <w:ind w:left="0" w:right="0" w:hanging="0"/>
        <w:jc w:val="both"/>
        <w:rPr>
          <w:highlight w:val="yellow"/>
          <w:lang w:val="ru-RU"/>
        </w:rPr>
      </w:pPr>
      <w:r>
        <w:rPr>
          <w:rStyle w:val="Style13"/>
        </w:rPr>
        <w:footnoteRef/>
      </w:r>
      <w:r>
        <w:rPr>
          <w:highlight w:val="yellow"/>
          <w:lang w:val="ru-RU"/>
        </w:rPr>
      </w:r>
    </w:p>
  </w:footnote>
  <w:footnote w:id="5">
    <w:p>
      <w:pPr>
        <w:pStyle w:val="Style27"/>
        <w:bidi w:val="0"/>
        <w:ind w:left="0" w:right="0" w:hanging="0"/>
        <w:jc w:val="both"/>
        <w:rPr>
          <w:i/>
          <w:i/>
          <w:highlight w:val="yellow"/>
          <w:lang w:val="ru-RU"/>
        </w:rPr>
      </w:pPr>
      <w:r>
        <w:rPr>
          <w:rStyle w:val="Style13"/>
        </w:rPr>
        <w:footnoteRef/>
      </w:r>
      <w:r>
        <w:rPr>
          <w:i/>
          <w:highlight w:val="yellow"/>
          <w:lang w:val="ru-RU"/>
        </w:rPr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bidi w:val="0"/>
      <w:spacing w:lineRule="auto" w:line="240" w:before="0" w:after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bidi w:val="0"/>
      <w:spacing w:lineRule="auto" w:line="240" w:before="0" w:after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7" w:hanging="540"/>
      </w:pPr>
      <w:rPr/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3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79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5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48" w:hanging="1800"/>
      </w:pPr>
      <w:rPr/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С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0"/>
        </w:tabs>
        <w:ind w:left="754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74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94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914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34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54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74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94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514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0"/>
        </w:tabs>
        <w:ind w:left="754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74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94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914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34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54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74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94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514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"/>
      <w:lvlJc w:val="left"/>
      <w:pPr>
        <w:tabs>
          <w:tab w:val="num" w:pos="0"/>
        </w:tabs>
        <w:ind w:left="754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74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94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914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34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54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74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94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514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%1"/>
      <w:lvlJc w:val="left"/>
      <w:pPr>
        <w:tabs>
          <w:tab w:val="num" w:pos="0"/>
        </w:tabs>
        <w:ind w:left="1037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57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477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3197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17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37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357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077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797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lvl w:ilvl="0">
      <w:start w:val="1"/>
      <w:numFmt w:val="decimal"/>
      <w:lvlText w:val="%1"/>
      <w:lvlJc w:val="left"/>
      <w:pPr>
        <w:tabs>
          <w:tab w:val="num" w:pos="0"/>
        </w:tabs>
        <w:ind w:left="764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84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204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924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44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64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84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804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524" w:hanging="180"/>
      </w:pPr>
      <w:rPr>
        <w:rFonts w:cs="Times New Roman"/>
      </w:rPr>
    </w:lvl>
  </w:abstractNum>
  <w:abstractNum w:abstractNumId="13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lvl w:ilvl="0">
      <w:start w:val="1"/>
      <w:numFmt w:val="decimal"/>
      <w:lvlText w:val="%1"/>
      <w:lvlJc w:val="left"/>
      <w:pPr>
        <w:tabs>
          <w:tab w:val="num" w:pos="0"/>
        </w:tabs>
        <w:ind w:left="753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73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93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913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33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53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73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93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513" w:hanging="180"/>
      </w:pPr>
      <w:rPr>
        <w:rFonts w:cs="Times New Roman"/>
      </w:rPr>
    </w:lvl>
  </w:abstractNum>
  <w:abstractNum w:abstractNumId="20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1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7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8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4" w:hanging="1800"/>
      </w:pPr>
      <w:rPr>
        <w:rFonts w:cs="Times New Roman"/>
      </w:rPr>
    </w:lvl>
  </w:abstractNum>
  <w:abstractNum w:abstractNumId="21">
    <w:lvl w:ilvl="0">
      <w:start w:val="1"/>
      <w:numFmt w:val="decimal"/>
      <w:lvlText w:val="%1"/>
      <w:lvlJc w:val="left"/>
      <w:pPr>
        <w:tabs>
          <w:tab w:val="num" w:pos="0"/>
        </w:tabs>
        <w:ind w:left="753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73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93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913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33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53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73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93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513" w:hanging="180"/>
      </w:pPr>
      <w:rPr>
        <w:rFonts w:cs="Times New Roman"/>
      </w:rPr>
    </w:lvl>
  </w:abstractNum>
  <w:abstractNum w:abstractNumId="22">
    <w:lvl w:ilvl="0">
      <w:start w:val="1"/>
      <w:numFmt w:val="decimal"/>
      <w:lvlText w:val="%1"/>
      <w:lvlJc w:val="left"/>
      <w:pPr>
        <w:tabs>
          <w:tab w:val="num" w:pos="0"/>
        </w:tabs>
        <w:ind w:left="753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73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93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913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33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53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73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93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513" w:hanging="180"/>
      </w:pPr>
      <w:rPr>
        <w:rFonts w:cs="Times New Roman"/>
      </w:rPr>
    </w:lvl>
  </w:abstractNum>
  <w:abstractNum w:abstractNumId="23">
    <w:lvl w:ilvl="0">
      <w:start w:val="1"/>
      <w:numFmt w:val="decimal"/>
      <w:lvlText w:val="%1"/>
      <w:lvlJc w:val="left"/>
      <w:pPr>
        <w:tabs>
          <w:tab w:val="num" w:pos="0"/>
        </w:tabs>
        <w:ind w:left="1676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396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3116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3836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4556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5276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996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716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7436" w:hanging="180"/>
      </w:pPr>
      <w:rPr>
        <w:rFonts w:cs="Times New Roman"/>
      </w:rPr>
    </w:lvl>
  </w:abstractNum>
  <w:abstractNum w:abstractNumId="24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false"/>
        <w:b w:val="false"/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8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7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8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4" w:hanging="1800"/>
      </w:pPr>
      <w:rPr>
        <w:rFonts w:cs="Times New Roman"/>
      </w:rPr>
    </w:lvl>
  </w:abstractNum>
  <w:abstractNum w:abstractNumId="25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false"/>
        <w:b w:val="false"/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8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7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8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4" w:hanging="1800"/>
      </w:pPr>
      <w:rPr>
        <w:rFonts w:cs="Times New Roman"/>
      </w:rPr>
    </w:lvl>
  </w:abstractNum>
  <w:abstractNum w:abstractNumId="26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false"/>
        <w:b w:val="false"/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8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7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8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4" w:hanging="1800"/>
      </w:pPr>
      <w:rPr>
        <w:rFonts w:cs="Times New Roman"/>
      </w:rPr>
    </w:lvl>
  </w:abstractNum>
  <w:abstractNum w:abstractNumId="27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false"/>
        <w:b w:val="false"/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8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7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8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4" w:hanging="1800"/>
      </w:pPr>
      <w:rPr>
        <w:rFonts w:cs="Times New Roman"/>
      </w:rPr>
    </w:lvl>
  </w:abstractNum>
  <w:abstractNum w:abstractNumId="28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false"/>
        <w:b w:val="false"/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8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7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8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4" w:hanging="1800"/>
      </w:pPr>
      <w:rPr>
        <w:rFonts w:cs="Times New Roman"/>
      </w:rPr>
    </w:lvl>
  </w:abstractNum>
  <w:abstractNum w:abstractNumId="29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false"/>
        <w:b w:val="false"/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8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7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8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4" w:hanging="1800"/>
      </w:pPr>
      <w:rPr>
        <w:rFonts w:cs="Times New Roman"/>
      </w:rPr>
    </w:lvl>
  </w:abstractNum>
  <w:abstractNum w:abstractNumId="30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false"/>
        <w:b w:val="false"/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8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7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8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4" w:hanging="1800"/>
      </w:pPr>
      <w:rPr>
        <w:rFonts w:cs="Times New Roman"/>
      </w:rPr>
    </w:lvl>
  </w:abstractNum>
  <w:abstractNum w:abstractNumId="3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false"/>
        <w:b w:val="false"/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8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7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8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4" w:hanging="1800"/>
      </w:pPr>
      <w:rPr>
        <w:rFonts w:cs="Times New Roman"/>
      </w:rPr>
    </w:lvl>
  </w:abstractNum>
  <w:abstractNum w:abstractNumId="3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false"/>
        <w:b w:val="false"/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8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7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8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4" w:hanging="1800"/>
      </w:pPr>
      <w:rPr>
        <w:rFonts w:cs="Times New Roman"/>
      </w:rPr>
    </w:lvl>
  </w:abstractNum>
  <w:abstractNum w:abstractNumId="33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false"/>
        <w:b w:val="false"/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8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7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8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4" w:hanging="1800"/>
      </w:pPr>
      <w:rPr>
        <w:rFonts w:cs="Times New Roman"/>
      </w:rPr>
    </w:lvl>
  </w:abstractNum>
  <w:abstractNum w:abstractNumId="34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false"/>
        <w:b w:val="false"/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8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7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8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4" w:hanging="1800"/>
      </w:pPr>
      <w:rPr>
        <w:rFonts w:cs="Times New Roman"/>
      </w:rPr>
    </w:lvl>
  </w:abstractNum>
  <w:abstractNum w:abstractNumId="35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false"/>
        <w:b w:val="false"/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8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7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8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4" w:hanging="1800"/>
      </w:pPr>
      <w:rPr>
        <w:rFonts w:cs="Times New Roman"/>
      </w:rPr>
    </w:lvl>
  </w:abstractNum>
  <w:abstractNum w:abstractNumId="36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false"/>
        <w:b w:val="false"/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8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7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7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8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4" w:hanging="180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24"/>
    <w:lvlOverride w:ilvl="0">
      <w:startOverride w:val="1"/>
    </w:lvlOverride>
  </w:num>
  <w:num w:numId="38">
    <w:abstractNumId w:val="24"/>
  </w:num>
  <w:num w:numId="39">
    <w:abstractNumId w:val="24"/>
  </w:num>
  <w:num w:numId="40">
    <w:abstractNumId w:val="24"/>
    <w:lvlOverride w:ilvl="0">
      <w:startOverride w:val="1"/>
    </w:lvlOverride>
  </w:num>
  <w:num w:numId="41">
    <w:abstractNumId w:val="24"/>
  </w:num>
  <w:num w:numId="42">
    <w:abstractNumId w:val="24"/>
  </w:num>
  <w:num w:numId="43">
    <w:abstractNumId w:val="24"/>
  </w:num>
  <w:num w:numId="44">
    <w:abstractNumId w:val="24"/>
  </w:num>
  <w:num w:numId="45">
    <w:abstractNumId w:val="24"/>
  </w:num>
  <w:num w:numId="46">
    <w:abstractNumId w:val="24"/>
  </w:num>
  <w:num w:numId="47">
    <w:abstractNumId w:val="24"/>
  </w:num>
  <w:num w:numId="48">
    <w:abstractNumId w:val="24"/>
    <w:lvlOverride w:ilvl="0">
      <w:startOverride w:val="1"/>
    </w:lvlOverride>
  </w:num>
  <w:num w:numId="49">
    <w:abstractNumId w:val="24"/>
  </w:num>
  <w:num w:numId="50">
    <w:abstractNumId w:val="24"/>
  </w:num>
</w:numbering>
</file>

<file path=word/settings.xml><?xml version="1.0" encoding="utf-8"?>
<w:settings xmlns:w="http://schemas.openxmlformats.org/wordprocessingml/2006/main">
  <w:zoom w:percent="100"/>
  <w:defaultTabStop w:val="360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WW8Num2z0">
    <w:name w:val="WW8Num2z0"/>
    <w:qFormat/>
    <w:rPr>
      <w:rFonts w:ascii="Times New Roman" w:hAnsi="Times New Roman" w:cs="Times New Roman"/>
      <w:b/>
      <w:sz w:val="24"/>
      <w:szCs w:val="24"/>
    </w:rPr>
  </w:style>
  <w:style w:type="character" w:styleId="WW8Num2z1">
    <w:name w:val="WW8Num2z1"/>
    <w:qFormat/>
    <w:rPr/>
  </w:style>
  <w:style w:type="character" w:styleId="Style12">
    <w:name w:val="Выделение"/>
    <w:qFormat/>
    <w:rPr>
      <w:rFonts w:cs="Times New Roman"/>
      <w:i/>
    </w:rPr>
  </w:style>
  <w:style w:type="character" w:styleId="Style13">
    <w:name w:val="Символ сноски"/>
    <w:qFormat/>
    <w:rPr>
      <w:rFonts w:cs="Times New Roman"/>
      <w:vertAlign w:val="superscript"/>
    </w:rPr>
  </w:style>
  <w:style w:type="character" w:styleId="Style14">
    <w:name w:val="Привязка сноски"/>
    <w:rPr>
      <w:vertAlign w:val="superscript"/>
    </w:rPr>
  </w:style>
  <w:style w:type="character" w:styleId="Style15">
    <w:name w:val="СВЕЛ отдельныые быделения"/>
    <w:qFormat/>
    <w:rPr>
      <w:rFonts w:ascii="Times New Roman" w:hAnsi="Times New Roman"/>
      <w:b/>
      <w:sz w:val="24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360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Normal"/>
    <w:pPr>
      <w:tabs>
        <w:tab w:val="clear" w:pos="360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27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28">
    <w:name w:val="Абзац списка"/>
    <w:basedOn w:val="Normal"/>
    <w:qFormat/>
    <w:pPr>
      <w:spacing w:lineRule="auto" w:line="240" w:before="120" w:after="120"/>
      <w:ind w:left="708" w:right="0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Style31">
    <w:name w:val="СВЕЛ таб/спис"/>
    <w:basedOn w:val="Normal"/>
    <w:qFormat/>
    <w:pPr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32">
    <w:name w:val="СВЕЛ загол без огл"/>
    <w:basedOn w:val="Style31"/>
    <w:qFormat/>
    <w:pPr>
      <w:spacing w:before="120" w:after="120"/>
      <w:ind w:left="0" w:right="0" w:firstLine="709"/>
    </w:pPr>
    <w:rPr>
      <w:b/>
    </w:rPr>
  </w:style>
  <w:style w:type="paragraph" w:styleId="Style33">
    <w:name w:val="СВЕЛ загол табл"/>
    <w:basedOn w:val="Style31"/>
    <w:qFormat/>
    <w:pPr>
      <w:jc w:val="center"/>
    </w:pPr>
    <w:rPr>
      <w:b/>
    </w:rPr>
  </w:style>
  <w:style w:type="paragraph" w:styleId="ListParagraph">
    <w:name w:val="List Paragraph"/>
    <w:basedOn w:val="Normal"/>
    <w:qFormat/>
    <w:pPr>
      <w:spacing w:lineRule="auto" w:line="240" w:before="120" w:after="120"/>
      <w:ind w:left="708" w:right="0" w:hanging="0"/>
    </w:pPr>
    <w:rPr>
      <w:rFonts w:ascii="Times New Roman" w:hAnsi="Times New Roman"/>
      <w:sz w:val="24"/>
      <w:szCs w:val="24"/>
    </w:rPr>
  </w:style>
  <w:style w:type="paragraph" w:styleId="Body1">
    <w:name w:val="Body 1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Helvetica" w:hAnsi="Helvetica" w:eastAsia="Arial Unicode MS" w:cs="Times New Roman"/>
      <w:color w:val="000000"/>
      <w:kern w:val="0"/>
      <w:sz w:val="24"/>
      <w:szCs w:val="20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34">
    <w:name w:val="СВЕЛ тектс"/>
    <w:basedOn w:val="Normal"/>
    <w:qFormat/>
    <w:pPr>
      <w:spacing w:lineRule="auto" w:line="360" w:before="0" w:after="0"/>
      <w:ind w:left="0" w:right="0" w:firstLine="709"/>
      <w:jc w:val="both"/>
    </w:pPr>
    <w:rPr>
      <w:rFonts w:ascii="Times New Roman" w:hAnsi="Times New Roman" w:eastAsia="Arial Unicode MS"/>
      <w:bCs/>
      <w:sz w:val="24"/>
      <w:szCs w:val="24"/>
    </w:rPr>
  </w:style>
  <w:style w:type="paragraph" w:styleId="Style35">
    <w:name w:val="СВЕЛ список"/>
    <w:basedOn w:val="Style31"/>
    <w:qFormat/>
    <w:pPr>
      <w:spacing w:lineRule="auto" w:line="360"/>
    </w:pPr>
    <w:rPr>
      <w:rFonts w:eastAsia="Arial Unicode MS"/>
    </w:rPr>
  </w:style>
  <w:style w:type="paragraph" w:styleId="Style36">
    <w:name w:val="Header"/>
    <w:basedOn w:val="Style25"/>
    <w:pPr>
      <w:suppressLineNumbers/>
      <w:tabs>
        <w:tab w:val="clear" w:pos="4819"/>
        <w:tab w:val="clear" w:pos="9638"/>
        <w:tab w:val="center" w:pos="5386" w:leader="none"/>
        <w:tab w:val="right" w:pos="10772" w:leader="none"/>
      </w:tabs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eader" Target="header1.xml"/><Relationship Id="rId5" Type="http://schemas.openxmlformats.org/officeDocument/2006/relationships/footer" Target="footer3.xml"/><Relationship Id="rId6" Type="http://schemas.openxmlformats.org/officeDocument/2006/relationships/hyperlink" Target="http://www.budget.gov.ru-" TargetMode="External"/><Relationship Id="rId7" Type="http://schemas.openxmlformats.org/officeDocument/2006/relationships/hyperlink" Target="http://www.budget.gov.ru-" TargetMode="External"/><Relationship Id="rId8" Type="http://schemas.openxmlformats.org/officeDocument/2006/relationships/hyperlink" Target="http://www.budget.gov.ru-" TargetMode="External"/><Relationship Id="rId9" Type="http://schemas.openxmlformats.org/officeDocument/2006/relationships/hyperlink" Target="http://www.budget.gov.ru-" TargetMode="External"/><Relationship Id="rId10" Type="http://schemas.openxmlformats.org/officeDocument/2006/relationships/hyperlink" Target="http://www.consultant.ru/" TargetMode="External"/><Relationship Id="rId11" Type="http://schemas.openxmlformats.org/officeDocument/2006/relationships/hyperlink" Target="http://www.consultant.ru/" TargetMode="External"/><Relationship Id="rId12" Type="http://schemas.openxmlformats.org/officeDocument/2006/relationships/hyperlink" Target="http://www.consultant.ru/" TargetMode="External"/><Relationship Id="rId13" Type="http://schemas.openxmlformats.org/officeDocument/2006/relationships/hyperlink" Target="http://www.consultant.ru/" TargetMode="External"/><Relationship Id="rId14" Type="http://schemas.openxmlformats.org/officeDocument/2006/relationships/hyperlink" Target="http://www.consultant.ru/" TargetMode="External"/><Relationship Id="rId15" Type="http://schemas.openxmlformats.org/officeDocument/2006/relationships/hyperlink" Target="http://www.consultant.ru/" TargetMode="External"/><Relationship Id="rId16" Type="http://schemas.openxmlformats.org/officeDocument/2006/relationships/hyperlink" Target="http://www.consultant.ru/" TargetMode="External"/><Relationship Id="rId17" Type="http://schemas.openxmlformats.org/officeDocument/2006/relationships/hyperlink" Target="http://www.garant.ru/" TargetMode="External"/><Relationship Id="rId18" Type="http://schemas.openxmlformats.org/officeDocument/2006/relationships/hyperlink" Target="http://www.garant.ru/" TargetMode="External"/><Relationship Id="rId19" Type="http://schemas.openxmlformats.org/officeDocument/2006/relationships/hyperlink" Target="http://www.garant.ru/" TargetMode="External"/><Relationship Id="rId20" Type="http://schemas.openxmlformats.org/officeDocument/2006/relationships/hyperlink" Target="http://www.garant.ru/" TargetMode="External"/><Relationship Id="rId21" Type="http://schemas.openxmlformats.org/officeDocument/2006/relationships/hyperlink" Target="http://www.garant.ru/" TargetMode="External"/><Relationship Id="rId22" Type="http://schemas.openxmlformats.org/officeDocument/2006/relationships/hyperlink" Target="http://www.garant.ru/" TargetMode="External"/><Relationship Id="rId23" Type="http://schemas.openxmlformats.org/officeDocument/2006/relationships/hyperlink" Target="http://www.garant.ru/" TargetMode="External"/><Relationship Id="rId24" Type="http://schemas.openxmlformats.org/officeDocument/2006/relationships/hyperlink" Target="http://www.minfin.ru/" TargetMode="External"/><Relationship Id="rId25" Type="http://schemas.openxmlformats.org/officeDocument/2006/relationships/hyperlink" Target="http://www.minfin.ru/" TargetMode="External"/><Relationship Id="rId26" Type="http://schemas.openxmlformats.org/officeDocument/2006/relationships/hyperlink" Target="http://www.minfin.ru/" TargetMode="External"/><Relationship Id="rId27" Type="http://schemas.openxmlformats.org/officeDocument/2006/relationships/hyperlink" Target="http://www.minfin.ru/" TargetMode="External"/><Relationship Id="rId28" Type="http://schemas.openxmlformats.org/officeDocument/2006/relationships/hyperlink" Target="http://www.minfin.ru/" TargetMode="External"/><Relationship Id="rId29" Type="http://schemas.openxmlformats.org/officeDocument/2006/relationships/hyperlink" Target="http://www.minfin.ru/" TargetMode="External"/><Relationship Id="rId30" Type="http://schemas.openxmlformats.org/officeDocument/2006/relationships/hyperlink" Target="http://www.minfin.ru/" TargetMode="External"/><Relationship Id="rId31" Type="http://schemas.openxmlformats.org/officeDocument/2006/relationships/hyperlink" Target="http://www.nalog.ru/" TargetMode="External"/><Relationship Id="rId32" Type="http://schemas.openxmlformats.org/officeDocument/2006/relationships/hyperlink" Target="http://www.nalog.ru/" TargetMode="External"/><Relationship Id="rId33" Type="http://schemas.openxmlformats.org/officeDocument/2006/relationships/hyperlink" Target="http://www.nalog.ru/" TargetMode="External"/><Relationship Id="rId34" Type="http://schemas.openxmlformats.org/officeDocument/2006/relationships/hyperlink" Target="http://www.nalog.ru/" TargetMode="External"/><Relationship Id="rId35" Type="http://schemas.openxmlformats.org/officeDocument/2006/relationships/hyperlink" Target="http://www.nalog.ru/" TargetMode="External"/><Relationship Id="rId36" Type="http://schemas.openxmlformats.org/officeDocument/2006/relationships/hyperlink" Target="http://www.nalog.ru/" TargetMode="External"/><Relationship Id="rId37" Type="http://schemas.openxmlformats.org/officeDocument/2006/relationships/hyperlink" Target="http://www.nalog.ru/" TargetMode="External"/><Relationship Id="rId38" Type="http://schemas.openxmlformats.org/officeDocument/2006/relationships/hyperlink" Target="http://www.roskazna.ru/" TargetMode="External"/><Relationship Id="rId39" Type="http://schemas.openxmlformats.org/officeDocument/2006/relationships/hyperlink" Target="http://www.roskazna.ru/" TargetMode="External"/><Relationship Id="rId40" Type="http://schemas.openxmlformats.org/officeDocument/2006/relationships/hyperlink" Target="http://www.roskazna.ru/" TargetMode="External"/><Relationship Id="rId41" Type="http://schemas.openxmlformats.org/officeDocument/2006/relationships/hyperlink" Target="http://zakupki.gov.ru/" TargetMode="External"/><Relationship Id="rId42" Type="http://schemas.openxmlformats.org/officeDocument/2006/relationships/hyperlink" Target="http://zakupki.gov.ru/" TargetMode="External"/><Relationship Id="rId43" Type="http://schemas.openxmlformats.org/officeDocument/2006/relationships/hyperlink" Target="http://zakupki.gov.ru/" TargetMode="External"/><Relationship Id="rId44" Type="http://schemas.openxmlformats.org/officeDocument/2006/relationships/hyperlink" Target="http://zakupki.gov.ru/" TargetMode="External"/><Relationship Id="rId45" Type="http://schemas.openxmlformats.org/officeDocument/2006/relationships/hyperlink" Target="http://zakupki.gov.ru/" TargetMode="External"/><Relationship Id="rId46" Type="http://schemas.openxmlformats.org/officeDocument/2006/relationships/hyperlink" Target="http://zakupki.gov.ru/" TargetMode="External"/><Relationship Id="rId47" Type="http://schemas.openxmlformats.org/officeDocument/2006/relationships/hyperlink" Target="http://zakupki.gov.ru/" TargetMode="External"/><Relationship Id="rId48" Type="http://schemas.openxmlformats.org/officeDocument/2006/relationships/hyperlink" Target="http://bus.gov.ru/" TargetMode="External"/><Relationship Id="rId49" Type="http://schemas.openxmlformats.org/officeDocument/2006/relationships/hyperlink" Target="http://bus.gov.ru/" TargetMode="External"/><Relationship Id="rId50" Type="http://schemas.openxmlformats.org/officeDocument/2006/relationships/hyperlink" Target="http://bus.gov.ru/" TargetMode="External"/><Relationship Id="rId51" Type="http://schemas.openxmlformats.org/officeDocument/2006/relationships/hyperlink" Target="http://bus.gov.ru/" TargetMode="External"/><Relationship Id="rId52" Type="http://schemas.openxmlformats.org/officeDocument/2006/relationships/hyperlink" Target="http://bus.gov.ru/" TargetMode="External"/><Relationship Id="rId53" Type="http://schemas.openxmlformats.org/officeDocument/2006/relationships/hyperlink" Target="http://bus.gov.ru/" TargetMode="External"/><Relationship Id="rId54" Type="http://schemas.openxmlformats.org/officeDocument/2006/relationships/hyperlink" Target="http://bus.gov.ru/" TargetMode="External"/><Relationship Id="rId55" Type="http://schemas.openxmlformats.org/officeDocument/2006/relationships/header" Target="header2.xml"/><Relationship Id="rId56" Type="http://schemas.openxmlformats.org/officeDocument/2006/relationships/footer" Target="footer4.xml"/><Relationship Id="rId57" Type="http://schemas.openxmlformats.org/officeDocument/2006/relationships/footnotes" Target="footnotes.xml"/><Relationship Id="rId58" Type="http://schemas.openxmlformats.org/officeDocument/2006/relationships/numbering" Target="numbering.xml"/><Relationship Id="rId59" Type="http://schemas.openxmlformats.org/officeDocument/2006/relationships/fontTable" Target="fontTable.xml"/><Relationship Id="rId6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LibreOffice/6.4.7.2$Linux_X86_64 LibreOffice_project/40$Build-2</Application>
  <Pages>35</Pages>
  <Words>7126</Words>
  <Characters>55742</Characters>
  <CharactersWithSpaces>62194</CharactersWithSpaces>
  <Paragraphs>756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2021-09-13T14:41:33Z</dcterms:created>
  <dc:creator/>
  <dc:description/>
  <dc:language>ru-RU</dc:language>
  <cp:lastModifiedBy/>
  <dcterms:modified xsi:type="dcterms:W3CDTF">2021-09-24T11:40:25Z</dcterms:modified>
  <cp:revision>3</cp:revision>
  <dc:subject/>
  <dc:title/>
</cp:coreProperties>
</file>